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948" w:rsidRDefault="001A1948" w:rsidP="001A194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1A1948" w:rsidRDefault="001A1948" w:rsidP="001A1948">
      <w:pPr>
        <w:jc w:val="center"/>
        <w:outlineLvl w:val="0"/>
        <w:rPr>
          <w:b/>
          <w:sz w:val="28"/>
          <w:szCs w:val="28"/>
        </w:rPr>
      </w:pPr>
    </w:p>
    <w:p w:rsidR="00A60EFA" w:rsidRPr="00A60EFA" w:rsidRDefault="001A1948" w:rsidP="001A1948">
      <w:pPr>
        <w:jc w:val="center"/>
      </w:pPr>
      <w:r w:rsidRPr="00A60EFA">
        <w:t xml:space="preserve">на открытый запрос предложений по выбору исполнителя работ </w:t>
      </w:r>
      <w:proofErr w:type="gramStart"/>
      <w:r w:rsidRPr="00A60EFA">
        <w:t>по</w:t>
      </w:r>
      <w:proofErr w:type="gramEnd"/>
      <w:r w:rsidRPr="00A60EFA">
        <w:t xml:space="preserve"> </w:t>
      </w:r>
    </w:p>
    <w:p w:rsidR="007A79BE" w:rsidRDefault="001A1948" w:rsidP="001A1948">
      <w:pPr>
        <w:jc w:val="center"/>
        <w:rPr>
          <w:b/>
        </w:rPr>
      </w:pPr>
      <w:r>
        <w:rPr>
          <w:b/>
        </w:rPr>
        <w:t>техническому обслуживанию систем</w:t>
      </w:r>
      <w:r w:rsidR="001D1F25">
        <w:rPr>
          <w:b/>
        </w:rPr>
        <w:t>ы</w:t>
      </w:r>
      <w:r>
        <w:rPr>
          <w:b/>
        </w:rPr>
        <w:t xml:space="preserve"> возбуждения генератор</w:t>
      </w:r>
      <w:r w:rsidR="0056072F">
        <w:rPr>
          <w:b/>
        </w:rPr>
        <w:t>а</w:t>
      </w:r>
      <w:r>
        <w:rPr>
          <w:b/>
        </w:rPr>
        <w:t xml:space="preserve"> </w:t>
      </w:r>
      <w:r w:rsidR="00930796">
        <w:rPr>
          <w:b/>
        </w:rPr>
        <w:t>№2</w:t>
      </w:r>
      <w:r w:rsidR="001D1F25">
        <w:rPr>
          <w:b/>
        </w:rPr>
        <w:t xml:space="preserve"> </w:t>
      </w:r>
      <w:proofErr w:type="spellStart"/>
      <w:r>
        <w:rPr>
          <w:b/>
        </w:rPr>
        <w:t>Ондской</w:t>
      </w:r>
      <w:proofErr w:type="spellEnd"/>
      <w:r>
        <w:rPr>
          <w:b/>
        </w:rPr>
        <w:t xml:space="preserve"> ГЭС </w:t>
      </w:r>
    </w:p>
    <w:p w:rsidR="001A1948" w:rsidRDefault="001A1948" w:rsidP="001A1948">
      <w:pPr>
        <w:jc w:val="center"/>
        <w:rPr>
          <w:b/>
        </w:rPr>
      </w:pPr>
      <w:r>
        <w:rPr>
          <w:b/>
        </w:rPr>
        <w:t xml:space="preserve">Каскада </w:t>
      </w:r>
      <w:proofErr w:type="spellStart"/>
      <w:r>
        <w:rPr>
          <w:b/>
        </w:rPr>
        <w:t>Выгских</w:t>
      </w:r>
      <w:proofErr w:type="spellEnd"/>
      <w:r>
        <w:rPr>
          <w:b/>
        </w:rPr>
        <w:t xml:space="preserve"> ГЭС филиала «Карельский» ОАО «ТГК-1»</w:t>
      </w:r>
    </w:p>
    <w:p w:rsidR="001A1948" w:rsidRDefault="001A1948" w:rsidP="001A1948">
      <w:pPr>
        <w:jc w:val="center"/>
        <w:outlineLvl w:val="0"/>
        <w:rPr>
          <w:b/>
        </w:rPr>
      </w:pPr>
    </w:p>
    <w:p w:rsidR="001A1948" w:rsidRPr="00A60EFA" w:rsidRDefault="001A1948" w:rsidP="001A1948">
      <w:pPr>
        <w:jc w:val="center"/>
      </w:pPr>
      <w:r>
        <w:t>Номер закупки по ГКПЗ</w:t>
      </w:r>
      <w:r>
        <w:rPr>
          <w:b/>
        </w:rPr>
        <w:t xml:space="preserve"> </w:t>
      </w:r>
      <w:r w:rsidR="00A60EFA">
        <w:rPr>
          <w:b/>
        </w:rPr>
        <w:t xml:space="preserve">- </w:t>
      </w:r>
      <w:r w:rsidRPr="00A60EFA">
        <w:t>3300/2.17-</w:t>
      </w:r>
      <w:r w:rsidR="00930796">
        <w:t>73</w:t>
      </w:r>
    </w:p>
    <w:p w:rsidR="001A1948" w:rsidRDefault="001A1948" w:rsidP="001A1948">
      <w:pPr>
        <w:jc w:val="center"/>
      </w:pPr>
      <w:r>
        <w:t>(Официальная публикация на сайте ОАО «ТГК-1»)</w:t>
      </w:r>
    </w:p>
    <w:p w:rsidR="001A1948" w:rsidRDefault="001A1948" w:rsidP="001A1948">
      <w:pPr>
        <w:jc w:val="both"/>
        <w:outlineLvl w:val="0"/>
        <w:rPr>
          <w:b/>
          <w:sz w:val="26"/>
          <w:szCs w:val="26"/>
        </w:rPr>
      </w:pPr>
    </w:p>
    <w:p w:rsidR="001A1948" w:rsidRDefault="001A1948" w:rsidP="00A60EFA">
      <w:pPr>
        <w:numPr>
          <w:ilvl w:val="0"/>
          <w:numId w:val="1"/>
        </w:numPr>
        <w:tabs>
          <w:tab w:val="left" w:pos="426"/>
        </w:tabs>
        <w:ind w:left="0" w:firstLine="0"/>
        <w:outlineLvl w:val="0"/>
        <w:rPr>
          <w:b/>
        </w:rPr>
      </w:pPr>
      <w:r>
        <w:rPr>
          <w:b/>
        </w:rPr>
        <w:t>Общие требования.</w:t>
      </w:r>
    </w:p>
    <w:p w:rsidR="001A1948" w:rsidRDefault="001A1948" w:rsidP="001A1948">
      <w:pPr>
        <w:jc w:val="both"/>
        <w:rPr>
          <w:b/>
        </w:rPr>
      </w:pPr>
    </w:p>
    <w:p w:rsidR="001A1948" w:rsidRDefault="001A1948" w:rsidP="001A1948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1A1948" w:rsidRDefault="001A1948" w:rsidP="001A1948">
      <w:r>
        <w:t xml:space="preserve">Республика Карелия, Сегежский  р-н, п. Каменный Бор,   </w:t>
      </w:r>
      <w:proofErr w:type="spellStart"/>
      <w:r>
        <w:t>Ондская</w:t>
      </w:r>
      <w:proofErr w:type="spellEnd"/>
      <w:r>
        <w:t xml:space="preserve"> ГЭС </w:t>
      </w:r>
    </w:p>
    <w:p w:rsidR="001A1948" w:rsidRDefault="001A1948" w:rsidP="001A1948">
      <w:pPr>
        <w:rPr>
          <w:b/>
        </w:rPr>
      </w:pPr>
    </w:p>
    <w:p w:rsidR="001A1948" w:rsidRDefault="001A1948" w:rsidP="001A1948">
      <w:pPr>
        <w:rPr>
          <w:b/>
        </w:rPr>
      </w:pPr>
      <w:r>
        <w:rPr>
          <w:b/>
        </w:rPr>
        <w:t>Контактный телефон ответственного лица, составившего техническое задание:</w:t>
      </w:r>
    </w:p>
    <w:p w:rsidR="001A1948" w:rsidRDefault="000D570D" w:rsidP="001A1948">
      <w:pPr>
        <w:jc w:val="both"/>
      </w:pPr>
      <w:r>
        <w:t>Старший инженер по наладке и испытаниям энергетического оборудования электростанций Борискин Николай Васильевич, т. +7 921 5263443</w:t>
      </w:r>
    </w:p>
    <w:p w:rsidR="001A1948" w:rsidRDefault="001A1948" w:rsidP="001A1948">
      <w:pPr>
        <w:jc w:val="both"/>
      </w:pPr>
    </w:p>
    <w:p w:rsidR="001A1948" w:rsidRDefault="001A1948" w:rsidP="001A1948">
      <w:pPr>
        <w:jc w:val="both"/>
      </w:pPr>
      <w:r>
        <w:t xml:space="preserve">Контактный телефон ответственного лица аппарата управления филиала «Карельский» </w:t>
      </w:r>
    </w:p>
    <w:p w:rsidR="001A1948" w:rsidRDefault="001A1948" w:rsidP="001A1948">
      <w:pPr>
        <w:jc w:val="both"/>
      </w:pPr>
      <w:r>
        <w:t>Зам. начальника СРЗА филиала «Карельский»  Гужов Александр Викторович (8142) 71-38-83</w:t>
      </w:r>
    </w:p>
    <w:p w:rsidR="001A1948" w:rsidRDefault="001A1948" w:rsidP="001A1948">
      <w:pPr>
        <w:jc w:val="both"/>
      </w:pPr>
    </w:p>
    <w:p w:rsidR="001A1948" w:rsidRPr="00FE5185" w:rsidRDefault="001A1948" w:rsidP="001A1948">
      <w:pPr>
        <w:jc w:val="both"/>
        <w:outlineLvl w:val="0"/>
        <w:rPr>
          <w:b/>
        </w:rPr>
      </w:pPr>
      <w:r>
        <w:rPr>
          <w:b/>
        </w:rPr>
        <w:t>Требования к срокам выполнения работ:</w:t>
      </w:r>
    </w:p>
    <w:p w:rsidR="00E04A7C" w:rsidRPr="00FE5185" w:rsidRDefault="00E04A7C" w:rsidP="001A1948">
      <w:pPr>
        <w:jc w:val="both"/>
        <w:outlineLvl w:val="0"/>
        <w:rPr>
          <w:b/>
        </w:rPr>
      </w:pPr>
    </w:p>
    <w:p w:rsidR="001A1948" w:rsidRDefault="00284ED8" w:rsidP="001A1948">
      <w:pPr>
        <w:spacing w:before="120"/>
        <w:jc w:val="both"/>
      </w:pPr>
      <w:r>
        <w:t xml:space="preserve">Начало                 </w:t>
      </w:r>
      <w:r w:rsidR="00930796">
        <w:t>февраль</w:t>
      </w:r>
      <w:r w:rsidR="001A1948">
        <w:t xml:space="preserve">  201</w:t>
      </w:r>
      <w:r w:rsidR="00930796">
        <w:t>2</w:t>
      </w:r>
      <w:r w:rsidR="001A1948">
        <w:t xml:space="preserve"> г.</w:t>
      </w:r>
    </w:p>
    <w:p w:rsidR="001A1948" w:rsidRDefault="00A9682C" w:rsidP="001A1948">
      <w:pPr>
        <w:jc w:val="both"/>
      </w:pPr>
      <w:r>
        <w:t xml:space="preserve">Окончание           </w:t>
      </w:r>
      <w:r w:rsidR="00930796">
        <w:t>февраль 2012</w:t>
      </w:r>
      <w:r w:rsidR="001A1948">
        <w:t xml:space="preserve"> г.</w:t>
      </w:r>
    </w:p>
    <w:p w:rsidR="001A1948" w:rsidRPr="00FE5185" w:rsidRDefault="001A1948" w:rsidP="001A1948">
      <w:pPr>
        <w:ind w:firstLine="540"/>
        <w:jc w:val="both"/>
      </w:pPr>
    </w:p>
    <w:p w:rsidR="00E04A7C" w:rsidRPr="00FE5185" w:rsidRDefault="00E04A7C" w:rsidP="001A1948">
      <w:pPr>
        <w:ind w:firstLine="540"/>
        <w:jc w:val="both"/>
      </w:pPr>
    </w:p>
    <w:p w:rsidR="000C4A25" w:rsidRPr="00FE5185" w:rsidRDefault="001A1948" w:rsidP="00030ED6">
      <w:pPr>
        <w:ind w:firstLine="426"/>
        <w:jc w:val="both"/>
      </w:pPr>
      <w:r>
        <w:t>Ценовая характеристика стоимости работ должна определяться в соответствии с треб</w:t>
      </w:r>
      <w:r>
        <w:t>о</w:t>
      </w:r>
      <w:r>
        <w:t>ваниями системы ценообразования, принятой в ОАО «ТГК-1».</w:t>
      </w:r>
    </w:p>
    <w:p w:rsidR="00E04A7C" w:rsidRPr="00FE5185" w:rsidRDefault="00E04A7C" w:rsidP="00030ED6">
      <w:pPr>
        <w:ind w:firstLine="426"/>
        <w:jc w:val="both"/>
      </w:pPr>
    </w:p>
    <w:p w:rsidR="00D83DE1" w:rsidRPr="00D83DE1" w:rsidRDefault="000C4A25" w:rsidP="000C4A25">
      <w:pPr>
        <w:shd w:val="clear" w:color="auto" w:fill="FFFFFF"/>
        <w:jc w:val="both"/>
        <w:rPr>
          <w:b/>
          <w:bCs/>
          <w:szCs w:val="22"/>
        </w:rPr>
      </w:pPr>
      <w:r w:rsidRPr="000C4A25">
        <w:t xml:space="preserve"> </w:t>
      </w:r>
      <w:r w:rsidR="00FA207F" w:rsidRPr="00FA207F">
        <w:t xml:space="preserve">      </w:t>
      </w:r>
      <w:r w:rsidR="00D83DE1">
        <w:t>Смет</w:t>
      </w:r>
      <w:r w:rsidR="00E50096">
        <w:t>а</w:t>
      </w:r>
      <w:r w:rsidR="00AE0FA6">
        <w:t xml:space="preserve"> долж</w:t>
      </w:r>
      <w:r w:rsidR="00D83DE1">
        <w:t>н</w:t>
      </w:r>
      <w:r w:rsidR="00E50096">
        <w:t>а</w:t>
      </w:r>
      <w:r w:rsidR="00D83DE1">
        <w:t xml:space="preserve"> быть составлен</w:t>
      </w:r>
      <w:r w:rsidR="00E50096">
        <w:t>а</w:t>
      </w:r>
      <w:r w:rsidR="00D83DE1">
        <w:t xml:space="preserve"> на основании «Базовых цен на работы по ремонту </w:t>
      </w:r>
      <w:proofErr w:type="spellStart"/>
      <w:proofErr w:type="gramStart"/>
      <w:r w:rsidR="00D83DE1">
        <w:t>энерге</w:t>
      </w:r>
      <w:r w:rsidRPr="000C4A25">
        <w:t>-</w:t>
      </w:r>
      <w:r w:rsidR="00D83DE1">
        <w:t>тического</w:t>
      </w:r>
      <w:proofErr w:type="spellEnd"/>
      <w:proofErr w:type="gramEnd"/>
      <w:r w:rsidR="00D83DE1">
        <w:t xml:space="preserve"> оборудовании, адекватных условиям функц</w:t>
      </w:r>
      <w:r>
        <w:t>ионирования конкурентного рынка</w:t>
      </w:r>
      <w:r w:rsidRPr="000C4A25">
        <w:t xml:space="preserve"> </w:t>
      </w:r>
      <w:r w:rsidR="00D83DE1">
        <w:t>ус</w:t>
      </w:r>
      <w:r w:rsidRPr="000C4A25">
        <w:t>-</w:t>
      </w:r>
      <w:r w:rsidR="00D83DE1">
        <w:t xml:space="preserve">луг по ремонту и </w:t>
      </w:r>
      <w:proofErr w:type="spellStart"/>
      <w:r w:rsidR="00D83DE1">
        <w:t>техперевооружению</w:t>
      </w:r>
      <w:proofErr w:type="spellEnd"/>
      <w:r w:rsidR="00D83DE1">
        <w:t xml:space="preserve">» часть 8  «Базовые цены по ремонту и наладке средств и систем технологического контроля, автоматического регулирования защиты, сигнализации, </w:t>
      </w:r>
      <w:proofErr w:type="spellStart"/>
      <w:r w:rsidR="00D83DE1">
        <w:t>электроавтоматики</w:t>
      </w:r>
      <w:proofErr w:type="spellEnd"/>
      <w:r w:rsidR="00D83DE1">
        <w:t xml:space="preserve">, телемеханики и связи»  </w:t>
      </w:r>
      <w:r w:rsidR="00D83DE1" w:rsidRPr="00D83DE1">
        <w:rPr>
          <w:b/>
        </w:rPr>
        <w:t xml:space="preserve">по </w:t>
      </w:r>
      <w:r w:rsidR="00D83DE1" w:rsidRPr="00D83DE1">
        <w:rPr>
          <w:b/>
          <w:lang w:val="en-US"/>
        </w:rPr>
        <w:t>I</w:t>
      </w:r>
      <w:r w:rsidR="00D83DE1" w:rsidRPr="00D83DE1">
        <w:rPr>
          <w:b/>
        </w:rPr>
        <w:t xml:space="preserve">  группе сложности</w:t>
      </w:r>
      <w:r w:rsidR="00D83DE1">
        <w:t>.</w:t>
      </w:r>
    </w:p>
    <w:p w:rsidR="00D83DE1" w:rsidRDefault="00D83DE1" w:rsidP="001A1948">
      <w:pPr>
        <w:ind w:firstLine="426"/>
        <w:jc w:val="both"/>
      </w:pPr>
    </w:p>
    <w:p w:rsidR="001A1948" w:rsidRDefault="001A1948" w:rsidP="001A1948">
      <w:pPr>
        <w:ind w:firstLine="540"/>
        <w:jc w:val="center"/>
        <w:outlineLvl w:val="0"/>
        <w:rPr>
          <w:b/>
          <w:sz w:val="26"/>
          <w:szCs w:val="26"/>
        </w:rPr>
      </w:pPr>
      <w:r>
        <w:rPr>
          <w:b/>
        </w:rPr>
        <w:t>2. Требования к выполнению работ</w:t>
      </w:r>
      <w:r>
        <w:rPr>
          <w:b/>
          <w:sz w:val="26"/>
          <w:szCs w:val="26"/>
        </w:rPr>
        <w:t>.</w:t>
      </w:r>
    </w:p>
    <w:p w:rsidR="001A1948" w:rsidRDefault="001A1948" w:rsidP="001A1948">
      <w:pPr>
        <w:jc w:val="both"/>
        <w:rPr>
          <w:sz w:val="26"/>
          <w:szCs w:val="26"/>
        </w:rPr>
      </w:pPr>
    </w:p>
    <w:p w:rsidR="001A1948" w:rsidRDefault="001A1948" w:rsidP="001A1948">
      <w:pPr>
        <w:ind w:right="185"/>
        <w:jc w:val="both"/>
      </w:pPr>
      <w:r>
        <w:t>2.1.</w:t>
      </w:r>
      <w:r>
        <w:rPr>
          <w:b/>
        </w:rPr>
        <w:t xml:space="preserve">   Назначение и цели технического обслуживания.</w:t>
      </w:r>
    </w:p>
    <w:p w:rsidR="001A1948" w:rsidRDefault="001A1948" w:rsidP="001D1F25">
      <w:pPr>
        <w:ind w:firstLine="708"/>
        <w:jc w:val="both"/>
      </w:pPr>
      <w:r>
        <w:t>Проведение первой профилактической</w:t>
      </w:r>
      <w:r w:rsidR="004F758A">
        <w:t xml:space="preserve"> ремонтной проверки (К</w:t>
      </w:r>
      <w:proofErr w:type="gramStart"/>
      <w:r w:rsidR="004F758A">
        <w:t>1</w:t>
      </w:r>
      <w:proofErr w:type="gramEnd"/>
      <w:r w:rsidR="004F758A">
        <w:t>) систем</w:t>
      </w:r>
      <w:r w:rsidR="001D1F25">
        <w:t>ы</w:t>
      </w:r>
      <w:r w:rsidR="004F758A">
        <w:t xml:space="preserve"> </w:t>
      </w:r>
      <w:r>
        <w:t>возбужд</w:t>
      </w:r>
      <w:r>
        <w:t>е</w:t>
      </w:r>
      <w:r>
        <w:t xml:space="preserve">ния </w:t>
      </w:r>
      <w:r w:rsidR="004F758A">
        <w:t xml:space="preserve"> </w:t>
      </w:r>
      <w:r w:rsidR="004F758A" w:rsidRPr="007A79BE">
        <w:t>типа СТС-М- 200-1100-2,5 УХЛ4 ОАО «НИИЭЛЕКТРОМАШ»</w:t>
      </w:r>
      <w:r w:rsidR="004F758A">
        <w:t xml:space="preserve"> </w:t>
      </w:r>
      <w:r w:rsidR="001D1F25">
        <w:t>гидро</w:t>
      </w:r>
      <w:r>
        <w:t>генератор</w:t>
      </w:r>
      <w:r w:rsidR="00CE7C71">
        <w:t>а</w:t>
      </w:r>
      <w:r>
        <w:t xml:space="preserve"> №</w:t>
      </w:r>
      <w:r w:rsidR="00585FDC">
        <w:t>2</w:t>
      </w:r>
      <w:r>
        <w:t xml:space="preserve"> </w:t>
      </w:r>
      <w:r w:rsidR="00CE7C71">
        <w:t xml:space="preserve"> </w:t>
      </w:r>
      <w:r>
        <w:t xml:space="preserve"> </w:t>
      </w:r>
      <w:proofErr w:type="spellStart"/>
      <w:r>
        <w:t>Ондской</w:t>
      </w:r>
      <w:proofErr w:type="spellEnd"/>
      <w:r>
        <w:t xml:space="preserve"> ГЭС Каскада </w:t>
      </w:r>
      <w:proofErr w:type="spellStart"/>
      <w:r>
        <w:t>Выгских</w:t>
      </w:r>
      <w:proofErr w:type="spellEnd"/>
      <w:r>
        <w:t xml:space="preserve"> ГЭС филиала «Карельский» ОАО «ТГК-1» , их защит и вт</w:t>
      </w:r>
      <w:r>
        <w:t>о</w:t>
      </w:r>
      <w:r>
        <w:t xml:space="preserve">ричных цепей, проведение проверок </w:t>
      </w:r>
      <w:proofErr w:type="spellStart"/>
      <w:r>
        <w:t>тиристорных</w:t>
      </w:r>
      <w:proofErr w:type="spellEnd"/>
      <w:r>
        <w:t xml:space="preserve"> преобразователей, а так же  обновление программного </w:t>
      </w:r>
      <w:r w:rsidRPr="007A79BE">
        <w:t>обеспечения</w:t>
      </w:r>
      <w:r w:rsidR="004F758A" w:rsidRPr="007A79BE">
        <w:t xml:space="preserve"> контроллеров каналов регулирования.</w:t>
      </w:r>
      <w:r>
        <w:t xml:space="preserve">    </w:t>
      </w:r>
    </w:p>
    <w:p w:rsidR="001A1948" w:rsidRDefault="001A1948" w:rsidP="009850EF"/>
    <w:p w:rsidR="001A1948" w:rsidRDefault="001A1948" w:rsidP="001A1948">
      <w:pPr>
        <w:tabs>
          <w:tab w:val="left" w:pos="426"/>
          <w:tab w:val="left" w:pos="567"/>
        </w:tabs>
      </w:pPr>
      <w:r>
        <w:t xml:space="preserve"> 2.2.</w:t>
      </w:r>
      <w:r>
        <w:rPr>
          <w:b/>
        </w:rPr>
        <w:t xml:space="preserve">   В процессе проведения работы должны быть решены следующие задачи</w:t>
      </w:r>
      <w:r>
        <w:rPr>
          <w:b/>
          <w:sz w:val="28"/>
        </w:rPr>
        <w:t>:</w:t>
      </w:r>
    </w:p>
    <w:p w:rsidR="001A1948" w:rsidRDefault="001A1948" w:rsidP="001A1948">
      <w:pPr>
        <w:jc w:val="center"/>
      </w:pPr>
    </w:p>
    <w:p w:rsidR="001A1948" w:rsidRDefault="001A1948" w:rsidP="001A1948">
      <w:pPr>
        <w:numPr>
          <w:ilvl w:val="2"/>
          <w:numId w:val="2"/>
        </w:numPr>
      </w:pPr>
      <w:r>
        <w:t>Обновление программного обеспечения контроллеров для обеспечения коррек</w:t>
      </w:r>
      <w:r>
        <w:t>т</w:t>
      </w:r>
      <w:r>
        <w:t xml:space="preserve">ной работы  системы возбуждения при получении сигнала от противоаварийной автоматики на принудительную </w:t>
      </w:r>
      <w:proofErr w:type="spellStart"/>
      <w:r>
        <w:t>форсировку</w:t>
      </w:r>
      <w:proofErr w:type="spellEnd"/>
      <w:r>
        <w:t>.</w:t>
      </w:r>
    </w:p>
    <w:p w:rsidR="001A1948" w:rsidRDefault="001A1948" w:rsidP="001A1948">
      <w:pPr>
        <w:numPr>
          <w:ilvl w:val="2"/>
          <w:numId w:val="2"/>
        </w:numPr>
      </w:pPr>
      <w:r>
        <w:t>Проведение первой профилактической ремонтной проверки (К</w:t>
      </w:r>
      <w:proofErr w:type="gramStart"/>
      <w:r>
        <w:t>1</w:t>
      </w:r>
      <w:proofErr w:type="gramEnd"/>
      <w:r>
        <w:t>) в соответствии с программой и объёмом работ определённых «Правилами технического обслуж</w:t>
      </w:r>
      <w:r>
        <w:t>и</w:t>
      </w:r>
      <w:r>
        <w:t xml:space="preserve">вания </w:t>
      </w:r>
      <w:proofErr w:type="spellStart"/>
      <w:r>
        <w:t>тиристорных</w:t>
      </w:r>
      <w:proofErr w:type="spellEnd"/>
      <w:r>
        <w:t xml:space="preserve"> систем возбуждения» РД 34.45.620-96. </w:t>
      </w:r>
    </w:p>
    <w:p w:rsidR="001A1948" w:rsidRDefault="001A1948" w:rsidP="001A1948">
      <w:pPr>
        <w:numPr>
          <w:ilvl w:val="0"/>
          <w:numId w:val="3"/>
        </w:numPr>
      </w:pPr>
      <w:r>
        <w:t>Проверка автоматического регулятора возбуждения.</w:t>
      </w:r>
    </w:p>
    <w:p w:rsidR="001A1948" w:rsidRDefault="001A1948" w:rsidP="001A1948">
      <w:pPr>
        <w:numPr>
          <w:ilvl w:val="0"/>
          <w:numId w:val="3"/>
        </w:numPr>
      </w:pPr>
      <w:r>
        <w:t>Проверка блока начального возбуждения.</w:t>
      </w:r>
    </w:p>
    <w:p w:rsidR="001A1948" w:rsidRDefault="001A1948" w:rsidP="001A1948">
      <w:pPr>
        <w:numPr>
          <w:ilvl w:val="0"/>
          <w:numId w:val="3"/>
        </w:numPr>
      </w:pPr>
      <w:r>
        <w:lastRenderedPageBreak/>
        <w:t>Проверка выходных согласующих устройств тиристоров.</w:t>
      </w:r>
    </w:p>
    <w:p w:rsidR="001A1948" w:rsidRDefault="001A1948" w:rsidP="001A1948">
      <w:pPr>
        <w:numPr>
          <w:ilvl w:val="0"/>
          <w:numId w:val="3"/>
        </w:numPr>
      </w:pPr>
      <w:r>
        <w:t>Проверка системы управления тиристорами.</w:t>
      </w:r>
    </w:p>
    <w:p w:rsidR="001A1948" w:rsidRDefault="001A1948" w:rsidP="001A1948">
      <w:pPr>
        <w:numPr>
          <w:ilvl w:val="0"/>
          <w:numId w:val="3"/>
        </w:numPr>
      </w:pPr>
      <w:r>
        <w:t>Проверка блоков ввода-вывода.</w:t>
      </w:r>
    </w:p>
    <w:p w:rsidR="001A1948" w:rsidRDefault="001A1948" w:rsidP="001A1948">
      <w:pPr>
        <w:numPr>
          <w:ilvl w:val="0"/>
          <w:numId w:val="3"/>
        </w:numPr>
      </w:pPr>
      <w:r>
        <w:t>Проверка блоков выходных усилителей.</w:t>
      </w:r>
    </w:p>
    <w:p w:rsidR="001A1948" w:rsidRDefault="001A1948" w:rsidP="001A1948">
      <w:pPr>
        <w:numPr>
          <w:ilvl w:val="0"/>
          <w:numId w:val="3"/>
        </w:numPr>
      </w:pPr>
      <w:r>
        <w:t xml:space="preserve"> Проверка панели управления возбуждением.</w:t>
      </w:r>
    </w:p>
    <w:p w:rsidR="001A1948" w:rsidRDefault="001A1948" w:rsidP="001A1948">
      <w:pPr>
        <w:numPr>
          <w:ilvl w:val="0"/>
          <w:numId w:val="3"/>
        </w:numPr>
      </w:pPr>
      <w:r>
        <w:t>Проверка блоков питания.</w:t>
      </w:r>
    </w:p>
    <w:p w:rsidR="001A1948" w:rsidRDefault="001A1948" w:rsidP="001A1948">
      <w:pPr>
        <w:numPr>
          <w:ilvl w:val="0"/>
          <w:numId w:val="3"/>
        </w:numPr>
      </w:pPr>
      <w:r>
        <w:t>Проверка устройства контроля изоляции системы возбуждения (УЗКИ)</w:t>
      </w:r>
    </w:p>
    <w:p w:rsidR="001A1948" w:rsidRDefault="001A1948" w:rsidP="001A1948">
      <w:pPr>
        <w:numPr>
          <w:ilvl w:val="0"/>
          <w:numId w:val="3"/>
        </w:numPr>
      </w:pPr>
      <w:r>
        <w:t xml:space="preserve">Проверка сигнализации неисправности </w:t>
      </w:r>
      <w:proofErr w:type="spellStart"/>
      <w:r>
        <w:t>тиристорного</w:t>
      </w:r>
      <w:proofErr w:type="spellEnd"/>
      <w:r>
        <w:t xml:space="preserve"> преобразователя.</w:t>
      </w:r>
    </w:p>
    <w:p w:rsidR="001A1948" w:rsidRDefault="001A1948" w:rsidP="001A1948">
      <w:pPr>
        <w:numPr>
          <w:ilvl w:val="0"/>
          <w:numId w:val="3"/>
        </w:numPr>
      </w:pPr>
      <w:r>
        <w:t>Проверка схемы внешних цепей тока и напряжения автоматического регулятора напряжения.</w:t>
      </w:r>
    </w:p>
    <w:p w:rsidR="001A1948" w:rsidRDefault="001A1948" w:rsidP="001A1948">
      <w:pPr>
        <w:numPr>
          <w:ilvl w:val="0"/>
          <w:numId w:val="3"/>
        </w:numPr>
      </w:pPr>
      <w:r>
        <w:t>Проверка каналов измерения тока и напряжения.</w:t>
      </w:r>
    </w:p>
    <w:p w:rsidR="001A1948" w:rsidRDefault="001A1948" w:rsidP="001A1948">
      <w:pPr>
        <w:numPr>
          <w:ilvl w:val="0"/>
          <w:numId w:val="3"/>
        </w:numPr>
      </w:pPr>
      <w:r>
        <w:t>Проверка автоматического выключателя устройства гашения поля (УГП).</w:t>
      </w:r>
    </w:p>
    <w:p w:rsidR="001A1948" w:rsidRDefault="001A1948" w:rsidP="001A1948">
      <w:pPr>
        <w:numPr>
          <w:ilvl w:val="0"/>
          <w:numId w:val="3"/>
        </w:numPr>
      </w:pPr>
      <w:r>
        <w:t>Проверка разрядника защиты от перенапряжений.</w:t>
      </w:r>
    </w:p>
    <w:p w:rsidR="001A1948" w:rsidRDefault="001A1948" w:rsidP="001A1948">
      <w:pPr>
        <w:numPr>
          <w:ilvl w:val="0"/>
          <w:numId w:val="3"/>
        </w:numPr>
      </w:pPr>
      <w:r>
        <w:t>Проверка контактора и защитного резистора гашения поля.</w:t>
      </w:r>
    </w:p>
    <w:p w:rsidR="001A1948" w:rsidRDefault="001A1948" w:rsidP="001A1948">
      <w:pPr>
        <w:numPr>
          <w:ilvl w:val="0"/>
          <w:numId w:val="3"/>
        </w:numPr>
      </w:pPr>
      <w:r>
        <w:t>Проверка схемы управления устройством гашения поля. (УГП).</w:t>
      </w:r>
    </w:p>
    <w:p w:rsidR="001A1948" w:rsidRDefault="001A1948" w:rsidP="001A1948">
      <w:pPr>
        <w:numPr>
          <w:ilvl w:val="0"/>
          <w:numId w:val="3"/>
        </w:numPr>
      </w:pPr>
      <w:r>
        <w:t>Проверка ограничителей перегрузки по току ротора и статора.</w:t>
      </w:r>
    </w:p>
    <w:p w:rsidR="001A1948" w:rsidRDefault="001A1948" w:rsidP="001A1948">
      <w:pPr>
        <w:numPr>
          <w:ilvl w:val="0"/>
          <w:numId w:val="3"/>
        </w:numPr>
      </w:pPr>
      <w:r>
        <w:t xml:space="preserve">Проверка работы </w:t>
      </w:r>
      <w:proofErr w:type="spellStart"/>
      <w:r>
        <w:t>тиристорного</w:t>
      </w:r>
      <w:proofErr w:type="spellEnd"/>
      <w:r>
        <w:t xml:space="preserve"> преобразователя на неподвижный ротор и опред</w:t>
      </w:r>
      <w:r>
        <w:t>е</w:t>
      </w:r>
      <w:r>
        <w:t xml:space="preserve">ление коэффициента усиления </w:t>
      </w:r>
      <w:proofErr w:type="spellStart"/>
      <w:r>
        <w:t>тиристорного</w:t>
      </w:r>
      <w:proofErr w:type="spellEnd"/>
      <w:r>
        <w:t xml:space="preserve"> преобразователя.</w:t>
      </w:r>
    </w:p>
    <w:p w:rsidR="001A1948" w:rsidRDefault="001A1948" w:rsidP="001A1948">
      <w:pPr>
        <w:numPr>
          <w:ilvl w:val="0"/>
          <w:numId w:val="3"/>
        </w:numPr>
      </w:pPr>
      <w:r>
        <w:t>Проверка работы системы возбуждения на холостом ходу.</w:t>
      </w:r>
    </w:p>
    <w:p w:rsidR="001A1948" w:rsidRDefault="001A1948" w:rsidP="001A1948">
      <w:pPr>
        <w:numPr>
          <w:ilvl w:val="0"/>
          <w:numId w:val="3"/>
        </w:numPr>
      </w:pPr>
      <w:r>
        <w:t>Проверка работы системы возбуждения при работе генератора в сети (в режимах потребления и выдачи реактивной мощности).</w:t>
      </w:r>
    </w:p>
    <w:p w:rsidR="001A1948" w:rsidRDefault="001A1948" w:rsidP="001A1948">
      <w:pPr>
        <w:numPr>
          <w:ilvl w:val="0"/>
          <w:numId w:val="3"/>
        </w:numPr>
      </w:pPr>
      <w:r>
        <w:t>Проверка работы системы возбуждения при автоматической синхронизации ген</w:t>
      </w:r>
      <w:r>
        <w:t>е</w:t>
      </w:r>
      <w:r>
        <w:t>ратора с сетью (АСТ, самосинхронизация).</w:t>
      </w:r>
    </w:p>
    <w:p w:rsidR="001A1948" w:rsidRDefault="001A1948" w:rsidP="001A1948">
      <w:pPr>
        <w:numPr>
          <w:ilvl w:val="2"/>
          <w:numId w:val="2"/>
        </w:numPr>
      </w:pPr>
      <w:r>
        <w:t xml:space="preserve">Проведение проверки </w:t>
      </w:r>
      <w:proofErr w:type="spellStart"/>
      <w:r>
        <w:t>тиристорного</w:t>
      </w:r>
      <w:proofErr w:type="spellEnd"/>
      <w:r>
        <w:t xml:space="preserve"> преобразователя в соответствии с «Объёмом и нормами испытаний электрооборудования» РД 34.45-51.300-97.</w:t>
      </w:r>
    </w:p>
    <w:p w:rsidR="001A1948" w:rsidRDefault="001A1948" w:rsidP="001A1948">
      <w:pPr>
        <w:numPr>
          <w:ilvl w:val="0"/>
          <w:numId w:val="4"/>
        </w:numPr>
      </w:pPr>
      <w:r>
        <w:t>Измерение сопротивления изоляции</w:t>
      </w:r>
    </w:p>
    <w:p w:rsidR="001A1948" w:rsidRDefault="001A1948" w:rsidP="001A1948">
      <w:pPr>
        <w:numPr>
          <w:ilvl w:val="0"/>
          <w:numId w:val="4"/>
        </w:numPr>
      </w:pPr>
      <w:r>
        <w:t>Испытание изоляции повышенным напряжением.</w:t>
      </w:r>
    </w:p>
    <w:p w:rsidR="001A1948" w:rsidRDefault="001A1948" w:rsidP="001A1948">
      <w:pPr>
        <w:numPr>
          <w:ilvl w:val="0"/>
          <w:numId w:val="4"/>
        </w:numPr>
      </w:pPr>
      <w:r>
        <w:t xml:space="preserve">Проверка отсутствия пробитых тиристоров, повреждённых </w:t>
      </w:r>
      <w:r>
        <w:rPr>
          <w:lang w:val="en-US"/>
        </w:rPr>
        <w:t>RC</w:t>
      </w:r>
      <w:r>
        <w:t>-цепей.</w:t>
      </w:r>
    </w:p>
    <w:p w:rsidR="001A1948" w:rsidRDefault="001A1948" w:rsidP="001A1948">
      <w:pPr>
        <w:numPr>
          <w:ilvl w:val="0"/>
          <w:numId w:val="4"/>
        </w:numPr>
      </w:pPr>
      <w:r>
        <w:t>Проверка целостности параллельных ветвей плавкой вставки каждого силового предохранителя.</w:t>
      </w:r>
    </w:p>
    <w:p w:rsidR="001A1948" w:rsidRDefault="001A1948" w:rsidP="001A1948">
      <w:pPr>
        <w:numPr>
          <w:ilvl w:val="0"/>
          <w:numId w:val="4"/>
        </w:numPr>
      </w:pPr>
      <w:r>
        <w:t>Проверка диапазона регулирования выпрямленного напряжения при воздействии на систему управления тиристоров.</w:t>
      </w:r>
    </w:p>
    <w:p w:rsidR="001A1948" w:rsidRDefault="001A1948" w:rsidP="001A1948">
      <w:pPr>
        <w:numPr>
          <w:ilvl w:val="0"/>
          <w:numId w:val="4"/>
        </w:numPr>
      </w:pPr>
      <w:r>
        <w:t xml:space="preserve">Проверка распределение токов между параллельными ветвями плеч </w:t>
      </w:r>
      <w:proofErr w:type="spellStart"/>
      <w:r>
        <w:t>тиристорного</w:t>
      </w:r>
      <w:proofErr w:type="spellEnd"/>
      <w:r>
        <w:t xml:space="preserve"> преобразователя при работе генератора в номинальном режиме с номинальным током ротора.</w:t>
      </w:r>
    </w:p>
    <w:p w:rsidR="001A1948" w:rsidRDefault="001A1948" w:rsidP="001A1948">
      <w:pPr>
        <w:numPr>
          <w:ilvl w:val="2"/>
          <w:numId w:val="2"/>
        </w:numPr>
      </w:pPr>
      <w:r>
        <w:t xml:space="preserve">Проведение первого профилактического контроля защит и вторичных цепей </w:t>
      </w:r>
      <w:proofErr w:type="spellStart"/>
      <w:proofErr w:type="gramStart"/>
      <w:r>
        <w:t>сис</w:t>
      </w:r>
      <w:proofErr w:type="spellEnd"/>
      <w:r w:rsidR="00560EED" w:rsidRPr="00560EED">
        <w:t>-</w:t>
      </w:r>
      <w:r>
        <w:t>темы</w:t>
      </w:r>
      <w:proofErr w:type="gramEnd"/>
      <w:r>
        <w:t xml:space="preserve"> возбуждения в соответствии с «Правилами технического обслуживания уст</w:t>
      </w:r>
      <w:r w:rsidR="008E366F" w:rsidRPr="008E366F">
        <w:t>-</w:t>
      </w:r>
      <w:proofErr w:type="spellStart"/>
      <w:r>
        <w:t>ройств</w:t>
      </w:r>
      <w:proofErr w:type="spellEnd"/>
      <w:r>
        <w:t xml:space="preserve"> релейной защиты, </w:t>
      </w:r>
      <w:proofErr w:type="spellStart"/>
      <w:r>
        <w:t>электроавтоматики</w:t>
      </w:r>
      <w:proofErr w:type="spellEnd"/>
      <w:r>
        <w:t>, дистанционного управления и си</w:t>
      </w:r>
      <w:r>
        <w:t>г</w:t>
      </w:r>
      <w:r>
        <w:t>нализации электростанций и подстанций 110-750 кВ» РД 153-34.0-35.617-2001.</w:t>
      </w:r>
    </w:p>
    <w:p w:rsidR="001A1948" w:rsidRDefault="001A1948" w:rsidP="001A1948">
      <w:pPr>
        <w:numPr>
          <w:ilvl w:val="0"/>
          <w:numId w:val="5"/>
        </w:numPr>
      </w:pPr>
      <w:r>
        <w:t>Внешний осмотр с чисткой аппаратуры, монтажных проводов и рядов зажимов от пыли.</w:t>
      </w:r>
    </w:p>
    <w:p w:rsidR="001A1948" w:rsidRDefault="001A1948" w:rsidP="001A1948">
      <w:pPr>
        <w:numPr>
          <w:ilvl w:val="0"/>
          <w:numId w:val="5"/>
        </w:numPr>
      </w:pPr>
      <w:r>
        <w:t>Проверка надёжности контактных соединений.</w:t>
      </w:r>
    </w:p>
    <w:p w:rsidR="001A1948" w:rsidRDefault="001A1948" w:rsidP="001A1948">
      <w:pPr>
        <w:numPr>
          <w:ilvl w:val="0"/>
          <w:numId w:val="5"/>
        </w:numPr>
      </w:pPr>
      <w:r>
        <w:t>Проверка состояния контактных поверхностей электромеханических реле.</w:t>
      </w:r>
    </w:p>
    <w:p w:rsidR="001A1948" w:rsidRDefault="001A1948" w:rsidP="001A1948">
      <w:pPr>
        <w:numPr>
          <w:ilvl w:val="0"/>
          <w:numId w:val="5"/>
        </w:numPr>
      </w:pPr>
      <w:r>
        <w:t>Проверка заданных уставок защит.</w:t>
      </w:r>
    </w:p>
    <w:p w:rsidR="001A1948" w:rsidRDefault="001A1948" w:rsidP="001A1948">
      <w:pPr>
        <w:numPr>
          <w:ilvl w:val="0"/>
          <w:numId w:val="5"/>
        </w:numPr>
      </w:pPr>
      <w:r>
        <w:t>Комплексная проверка защит.</w:t>
      </w:r>
    </w:p>
    <w:p w:rsidR="001A1948" w:rsidRDefault="001A1948" w:rsidP="001A1948">
      <w:pPr>
        <w:numPr>
          <w:ilvl w:val="0"/>
          <w:numId w:val="5"/>
        </w:numPr>
      </w:pPr>
      <w:r>
        <w:t xml:space="preserve">Проверка взаимодействия с другими устройствами защиты, </w:t>
      </w:r>
      <w:proofErr w:type="spellStart"/>
      <w:r>
        <w:t>электроавтоматики</w:t>
      </w:r>
      <w:proofErr w:type="spellEnd"/>
      <w:r>
        <w:t>, управления и сигнализации и действия устройств защиты на коммутационную а</w:t>
      </w:r>
      <w:r>
        <w:t>п</w:t>
      </w:r>
      <w:r>
        <w:t>паратуру.</w:t>
      </w:r>
    </w:p>
    <w:p w:rsidR="001A1948" w:rsidRDefault="001A1948" w:rsidP="001A1948">
      <w:pPr>
        <w:numPr>
          <w:ilvl w:val="0"/>
          <w:numId w:val="5"/>
        </w:numPr>
      </w:pPr>
      <w:r>
        <w:t>Проверка устройств защиты рабочим током и напряжением</w:t>
      </w:r>
    </w:p>
    <w:p w:rsidR="001A1948" w:rsidRDefault="001A1948" w:rsidP="001A1948">
      <w:pPr>
        <w:ind w:left="1068"/>
      </w:pPr>
    </w:p>
    <w:p w:rsidR="001A1948" w:rsidRDefault="001A1948" w:rsidP="009850EF">
      <w:pPr>
        <w:numPr>
          <w:ilvl w:val="2"/>
          <w:numId w:val="2"/>
        </w:numPr>
      </w:pPr>
      <w:r>
        <w:t xml:space="preserve">Обучение персонала эксплуатации и методам технического обслуживания систем возбуждения типа </w:t>
      </w:r>
      <w:r w:rsidRPr="007A79BE">
        <w:t>СТС-М- 200-1</w:t>
      </w:r>
      <w:r w:rsidR="004F758A" w:rsidRPr="007A79BE">
        <w:t>1</w:t>
      </w:r>
      <w:r w:rsidRPr="007A79BE">
        <w:t>00-2,5 УХЛ</w:t>
      </w:r>
      <w:proofErr w:type="gramStart"/>
      <w:r w:rsidRPr="007A79BE">
        <w:t>4</w:t>
      </w:r>
      <w:proofErr w:type="gramEnd"/>
      <w:r>
        <w:t xml:space="preserve"> ОАО </w:t>
      </w:r>
      <w:r w:rsidR="009850EF">
        <w:t>«</w:t>
      </w:r>
      <w:r>
        <w:t>НИИЭЛЕКТРОМАШ».</w:t>
      </w:r>
    </w:p>
    <w:p w:rsidR="001A1948" w:rsidRDefault="001A1948" w:rsidP="001A1948">
      <w:pPr>
        <w:ind w:right="185"/>
        <w:jc w:val="both"/>
      </w:pPr>
    </w:p>
    <w:p w:rsidR="00AE0FA6" w:rsidRDefault="00AE0FA6" w:rsidP="001A1948"/>
    <w:p w:rsidR="001A1948" w:rsidRDefault="001A1948" w:rsidP="001A1948">
      <w:r>
        <w:lastRenderedPageBreak/>
        <w:t xml:space="preserve">Примечание: </w:t>
      </w:r>
    </w:p>
    <w:p w:rsidR="001A1948" w:rsidRDefault="001A1948" w:rsidP="001A1948">
      <w:r>
        <w:t>1. Конкретные сроки проведения  работ на объекте  согласовываются  с КВГЭС.</w:t>
      </w:r>
    </w:p>
    <w:p w:rsidR="001A1948" w:rsidRDefault="001A1948" w:rsidP="001A1948"/>
    <w:p w:rsidR="001A1948" w:rsidRDefault="001A1948" w:rsidP="001A1948">
      <w:pPr>
        <w:rPr>
          <w:bCs/>
        </w:rPr>
      </w:pPr>
      <w:r>
        <w:rPr>
          <w:b/>
        </w:rPr>
        <w:t>Информация об объекте</w:t>
      </w:r>
      <w:r>
        <w:rPr>
          <w:bCs/>
        </w:rPr>
        <w:t xml:space="preserve"> </w:t>
      </w:r>
    </w:p>
    <w:p w:rsidR="001A1948" w:rsidRDefault="00555ACC" w:rsidP="001A1948">
      <w:r>
        <w:rPr>
          <w:bCs/>
        </w:rPr>
        <w:t xml:space="preserve">      </w:t>
      </w:r>
      <w:r w:rsidR="00585FDC">
        <w:rPr>
          <w:bCs/>
        </w:rPr>
        <w:t xml:space="preserve">  В 2010</w:t>
      </w:r>
      <w:r w:rsidR="00AB74E6">
        <w:rPr>
          <w:bCs/>
        </w:rPr>
        <w:t xml:space="preserve"> году</w:t>
      </w:r>
      <w:r w:rsidR="001A1948">
        <w:rPr>
          <w:bCs/>
        </w:rPr>
        <w:t xml:space="preserve">  выполнена модернизация </w:t>
      </w:r>
      <w:r w:rsidR="00AB74E6">
        <w:rPr>
          <w:bCs/>
        </w:rPr>
        <w:t xml:space="preserve"> </w:t>
      </w:r>
      <w:r w:rsidR="001A1948">
        <w:rPr>
          <w:bCs/>
        </w:rPr>
        <w:t>систем</w:t>
      </w:r>
      <w:r w:rsidR="00AB74E6">
        <w:rPr>
          <w:bCs/>
        </w:rPr>
        <w:t>ы</w:t>
      </w:r>
      <w:r w:rsidR="001A1948">
        <w:rPr>
          <w:bCs/>
        </w:rPr>
        <w:t xml:space="preserve"> возбуждения гидроагрегат</w:t>
      </w:r>
      <w:r w:rsidR="00585FDC">
        <w:rPr>
          <w:bCs/>
        </w:rPr>
        <w:t>а №2</w:t>
      </w:r>
      <w:r>
        <w:rPr>
          <w:bCs/>
        </w:rPr>
        <w:t xml:space="preserve"> </w:t>
      </w:r>
      <w:proofErr w:type="spellStart"/>
      <w:r>
        <w:rPr>
          <w:bCs/>
        </w:rPr>
        <w:t>Онд</w:t>
      </w:r>
      <w:r w:rsidRPr="00555ACC">
        <w:rPr>
          <w:bCs/>
        </w:rPr>
        <w:t>-</w:t>
      </w:r>
      <w:r>
        <w:rPr>
          <w:bCs/>
        </w:rPr>
        <w:t>ской</w:t>
      </w:r>
      <w:proofErr w:type="spellEnd"/>
      <w:r>
        <w:rPr>
          <w:bCs/>
        </w:rPr>
        <w:t xml:space="preserve"> </w:t>
      </w:r>
      <w:r w:rsidR="001A1948">
        <w:rPr>
          <w:bCs/>
        </w:rPr>
        <w:t>ГЭС. Аналогов</w:t>
      </w:r>
      <w:r w:rsidR="00AB74E6">
        <w:rPr>
          <w:bCs/>
        </w:rPr>
        <w:t>ая</w:t>
      </w:r>
      <w:r w:rsidR="001A1948">
        <w:rPr>
          <w:bCs/>
        </w:rPr>
        <w:t xml:space="preserve"> систем</w:t>
      </w:r>
      <w:r w:rsidR="00AB74E6">
        <w:rPr>
          <w:bCs/>
        </w:rPr>
        <w:t>а</w:t>
      </w:r>
      <w:r w:rsidR="001A1948">
        <w:rPr>
          <w:bCs/>
        </w:rPr>
        <w:t xml:space="preserve"> возбуждения модернизирован</w:t>
      </w:r>
      <w:r w:rsidR="00AB74E6">
        <w:rPr>
          <w:bCs/>
        </w:rPr>
        <w:t>а</w:t>
      </w:r>
      <w:r>
        <w:rPr>
          <w:bCs/>
        </w:rPr>
        <w:t xml:space="preserve"> </w:t>
      </w:r>
      <w:r w:rsidR="001A1948">
        <w:rPr>
          <w:bCs/>
        </w:rPr>
        <w:t xml:space="preserve">в </w:t>
      </w:r>
      <w:proofErr w:type="gramStart"/>
      <w:r w:rsidR="001A1948">
        <w:rPr>
          <w:bCs/>
        </w:rPr>
        <w:t>микропроцессорн</w:t>
      </w:r>
      <w:r w:rsidR="00AB74E6">
        <w:rPr>
          <w:bCs/>
        </w:rPr>
        <w:t>ую</w:t>
      </w:r>
      <w:proofErr w:type="gramEnd"/>
      <w:r w:rsidRPr="00555ACC">
        <w:rPr>
          <w:bCs/>
        </w:rPr>
        <w:t xml:space="preserve"> </w:t>
      </w:r>
      <w:r w:rsidR="001A1948">
        <w:rPr>
          <w:bCs/>
        </w:rPr>
        <w:t xml:space="preserve">типа </w:t>
      </w:r>
      <w:r w:rsidR="001A1948" w:rsidRPr="007A79BE">
        <w:rPr>
          <w:bCs/>
        </w:rPr>
        <w:t>СТС</w:t>
      </w:r>
      <w:r w:rsidR="001A1948" w:rsidRPr="007A79BE">
        <w:t>-М-200-1</w:t>
      </w:r>
      <w:r w:rsidR="004F758A" w:rsidRPr="007A79BE">
        <w:t>1</w:t>
      </w:r>
      <w:r w:rsidR="001A1948" w:rsidRPr="007A79BE">
        <w:t>00-2,5.</w:t>
      </w:r>
      <w:r w:rsidR="001A1948">
        <w:t xml:space="preserve"> Систем</w:t>
      </w:r>
      <w:r w:rsidR="00AB74E6">
        <w:t>а</w:t>
      </w:r>
      <w:r w:rsidR="001A1948">
        <w:t xml:space="preserve"> возбуждения генератор</w:t>
      </w:r>
      <w:r w:rsidR="00AB74E6">
        <w:t>а</w:t>
      </w:r>
      <w:r w:rsidR="001A1948">
        <w:t xml:space="preserve"> – самовозбуждение по </w:t>
      </w:r>
      <w:proofErr w:type="spellStart"/>
      <w:r w:rsidR="001A1948">
        <w:t>одногрупп</w:t>
      </w:r>
      <w:r w:rsidR="001A1948">
        <w:t>о</w:t>
      </w:r>
      <w:r w:rsidR="001A1948">
        <w:t>вой</w:t>
      </w:r>
      <w:proofErr w:type="spellEnd"/>
      <w:r w:rsidR="001A1948">
        <w:t xml:space="preserve"> схеме.</w:t>
      </w:r>
      <w:r w:rsidR="001A1948">
        <w:br/>
      </w:r>
    </w:p>
    <w:p w:rsidR="001A1948" w:rsidRDefault="001A1948" w:rsidP="001A1948">
      <w:pPr>
        <w:jc w:val="center"/>
        <w:rPr>
          <w:b/>
        </w:rPr>
      </w:pPr>
      <w:r>
        <w:rPr>
          <w:b/>
        </w:rPr>
        <w:t>Основные параметры систем</w:t>
      </w:r>
      <w:r w:rsidR="00AB74E6">
        <w:rPr>
          <w:b/>
        </w:rPr>
        <w:t>ы</w:t>
      </w:r>
      <w:r>
        <w:rPr>
          <w:b/>
        </w:rPr>
        <w:t xml:space="preserve"> возбуждения гидрогенератор</w:t>
      </w:r>
      <w:r w:rsidR="0056072F">
        <w:rPr>
          <w:b/>
        </w:rPr>
        <w:t xml:space="preserve">а № </w:t>
      </w:r>
      <w:r w:rsidR="000D570D">
        <w:rPr>
          <w:b/>
        </w:rPr>
        <w:t>2</w:t>
      </w:r>
      <w:r>
        <w:rPr>
          <w:b/>
        </w:rPr>
        <w:t xml:space="preserve"> </w:t>
      </w:r>
      <w:proofErr w:type="spellStart"/>
      <w:r>
        <w:rPr>
          <w:b/>
        </w:rPr>
        <w:t>Ондской</w:t>
      </w:r>
      <w:proofErr w:type="spellEnd"/>
      <w:r>
        <w:rPr>
          <w:b/>
        </w:rPr>
        <w:t xml:space="preserve"> ГЭС</w:t>
      </w:r>
    </w:p>
    <w:tbl>
      <w:tblPr>
        <w:tblpPr w:leftFromText="180" w:rightFromText="180" w:vertAnchor="text" w:horzAnchor="margin" w:tblpY="1862"/>
        <w:tblW w:w="100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1"/>
        <w:gridCol w:w="1844"/>
      </w:tblGrid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rPr>
                <w:b/>
              </w:rPr>
              <w:t>Наименование параметра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  <w:rPr>
                <w:b/>
              </w:rPr>
            </w:pPr>
            <w:r>
              <w:rPr>
                <w:b/>
              </w:rPr>
              <w:t>Значение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t>2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r>
              <w:t xml:space="preserve">1.Тип    генератора                  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t>ВГС-700/80-40</w:t>
            </w:r>
          </w:p>
          <w:p w:rsidR="001A1948" w:rsidRDefault="001A1948" w:rsidP="008B256C"/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r>
              <w:t xml:space="preserve">2.Номинальная мощность   генератора,   </w:t>
            </w:r>
            <w:r>
              <w:rPr>
                <w:lang w:val="en-US"/>
              </w:rPr>
              <w:t xml:space="preserve"> </w:t>
            </w:r>
            <w:r>
              <w:t>МВА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t>23,5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r>
              <w:t xml:space="preserve">3.Номинальный ток статора    генератора, А 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t>1290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 xml:space="preserve">4.Номинальное напряжение статора генератора, </w:t>
            </w:r>
            <w:proofErr w:type="gramStart"/>
            <w:r>
              <w:t>В</w:t>
            </w:r>
            <w:proofErr w:type="gramEnd"/>
            <w:r>
              <w:t xml:space="preserve">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t>10 500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 xml:space="preserve">5.Номинальный ток ротора, А         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t>930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 xml:space="preserve">6. Номинальный ток системы возбуждения, А 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t>1100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>7.Номинальный коэффициент мощности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cosφ</w:t>
            </w:r>
            <w:proofErr w:type="spellEnd"/>
            <w:r>
              <w:rPr>
                <w:vertAlign w:val="subscript"/>
              </w:rPr>
              <w:t>н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t>0,85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 xml:space="preserve">8. Номинальное напряжение системы возбуждения, </w:t>
            </w:r>
            <w:proofErr w:type="gramStart"/>
            <w:r>
              <w:t>В</w:t>
            </w:r>
            <w:proofErr w:type="gramEnd"/>
            <w:r>
              <w:t xml:space="preserve">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t>200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 xml:space="preserve">9. Длительность </w:t>
            </w:r>
            <w:proofErr w:type="spellStart"/>
            <w:r>
              <w:t>форсировки</w:t>
            </w:r>
            <w:proofErr w:type="spellEnd"/>
            <w:r>
              <w:t xml:space="preserve">, </w:t>
            </w:r>
            <w:proofErr w:type="gramStart"/>
            <w:r>
              <w:t>с</w:t>
            </w:r>
            <w:proofErr w:type="gramEnd"/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t>50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 xml:space="preserve">10. Кратность форсирования </w:t>
            </w:r>
          </w:p>
          <w:p w:rsidR="001A1948" w:rsidRDefault="001A1948" w:rsidP="008B256C">
            <w:pPr>
              <w:jc w:val="both"/>
            </w:pPr>
            <w:r>
              <w:t>по напряжению, о.е.:</w:t>
            </w:r>
          </w:p>
          <w:p w:rsidR="001A1948" w:rsidRDefault="001A1948" w:rsidP="008B256C">
            <w:pPr>
              <w:jc w:val="both"/>
            </w:pPr>
            <w:r>
              <w:t xml:space="preserve">по току, о.е.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</w:p>
          <w:p w:rsidR="001A1948" w:rsidRDefault="001A1948" w:rsidP="008B256C">
            <w:pPr>
              <w:jc w:val="center"/>
            </w:pPr>
            <w:r>
              <w:t>2,5</w:t>
            </w:r>
          </w:p>
          <w:p w:rsidR="001A1948" w:rsidRDefault="001A1948" w:rsidP="008B256C">
            <w:pPr>
              <w:jc w:val="center"/>
            </w:pPr>
            <w:r>
              <w:t>2,0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 xml:space="preserve">11. Время </w:t>
            </w:r>
            <w:proofErr w:type="spellStart"/>
            <w:r>
              <w:t>развозбуждения</w:t>
            </w:r>
            <w:proofErr w:type="spellEnd"/>
            <w:r>
              <w:t xml:space="preserve"> от номинального напряжения статора генератора до 0,1U</w:t>
            </w:r>
            <w:r>
              <w:rPr>
                <w:vertAlign w:val="subscript"/>
              </w:rPr>
              <w:t>Н</w:t>
            </w:r>
            <w:r>
              <w:t xml:space="preserve">, не более, </w:t>
            </w:r>
            <w:proofErr w:type="gramStart"/>
            <w:r>
              <w:t>с</w:t>
            </w:r>
            <w:proofErr w:type="gramEnd"/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</w:p>
          <w:p w:rsidR="001A1948" w:rsidRDefault="001A1948" w:rsidP="008B256C">
            <w:pPr>
              <w:jc w:val="center"/>
            </w:pPr>
            <w:r>
              <w:t>10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>12. Время изменения напряжения возбуждения от номинального до потоло</w:t>
            </w:r>
            <w:r>
              <w:t>ч</w:t>
            </w:r>
            <w:r>
              <w:t xml:space="preserve">ного из режима при посадке напряжения статора на 5% при номинальной мощности и </w:t>
            </w:r>
            <w:proofErr w:type="gramStart"/>
            <w:r>
              <w:t>номинальном</w:t>
            </w:r>
            <w:proofErr w:type="gramEnd"/>
            <w:r>
              <w:t xml:space="preserve"> </w:t>
            </w:r>
            <w:proofErr w:type="spellStart"/>
            <w:r>
              <w:t>соs</w:t>
            </w:r>
            <w:proofErr w:type="spellEnd"/>
            <w:r>
              <w:sym w:font="Symbol" w:char="006A"/>
            </w:r>
            <w:r>
              <w:t xml:space="preserve"> , 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</w:p>
          <w:p w:rsidR="001A1948" w:rsidRDefault="001A1948" w:rsidP="008B256C">
            <w:pPr>
              <w:jc w:val="center"/>
            </w:pPr>
          </w:p>
          <w:p w:rsidR="001A1948" w:rsidRDefault="001A1948" w:rsidP="008B256C">
            <w:pPr>
              <w:jc w:val="center"/>
            </w:pPr>
            <w:r>
              <w:sym w:font="Symbol" w:char="00A3"/>
            </w:r>
            <w:r>
              <w:t>0,04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>13. Время изменения напряжения возбуждения от номинального до набол</w:t>
            </w:r>
            <w:r>
              <w:t>ь</w:t>
            </w:r>
            <w:r>
              <w:t xml:space="preserve">шего отрицательного, равного 0.75 потолочного при </w:t>
            </w:r>
            <w:proofErr w:type="gramStart"/>
            <w:r>
              <w:t>номинальных</w:t>
            </w:r>
            <w:proofErr w:type="gramEnd"/>
            <w:r>
              <w:t xml:space="preserve"> мощности  и </w:t>
            </w:r>
            <w:proofErr w:type="spellStart"/>
            <w:r>
              <w:t>Cos</w:t>
            </w:r>
            <w:proofErr w:type="spellEnd"/>
            <w:r>
              <w:sym w:font="Symbol" w:char="006A"/>
            </w:r>
            <w:r>
              <w:t xml:space="preserve">  c.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1948" w:rsidRDefault="001A1948" w:rsidP="008B256C">
            <w:pPr>
              <w:jc w:val="center"/>
            </w:pPr>
            <w:r>
              <w:sym w:font="Symbol" w:char="00A3"/>
            </w:r>
            <w:r>
              <w:t>0,06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 xml:space="preserve">14. Частота напряжения питания сети, </w:t>
            </w:r>
            <w:proofErr w:type="gramStart"/>
            <w:r>
              <w:t>Гц</w:t>
            </w:r>
            <w:proofErr w:type="gramEnd"/>
          </w:p>
          <w:p w:rsidR="001A1948" w:rsidRDefault="001A1948" w:rsidP="008B256C">
            <w:pPr>
              <w:jc w:val="both"/>
            </w:pPr>
            <w:r>
              <w:t xml:space="preserve">Допустимое изменение частоты питания, </w:t>
            </w:r>
          </w:p>
          <w:p w:rsidR="001A1948" w:rsidRDefault="001A1948" w:rsidP="008B256C">
            <w:pPr>
              <w:jc w:val="both"/>
            </w:pPr>
            <w:r>
              <w:t xml:space="preserve">длительно </w:t>
            </w:r>
            <w:proofErr w:type="gramStart"/>
            <w:r>
              <w:t>Гц</w:t>
            </w:r>
            <w:proofErr w:type="gramEnd"/>
          </w:p>
          <w:p w:rsidR="001A1948" w:rsidRDefault="001A1948" w:rsidP="008B256C">
            <w:pPr>
              <w:jc w:val="both"/>
            </w:pPr>
            <w:r>
              <w:t xml:space="preserve">                  кратковременно, не более  50   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t>50</w:t>
            </w:r>
          </w:p>
          <w:p w:rsidR="001A1948" w:rsidRDefault="001A1948" w:rsidP="008B256C">
            <w:pPr>
              <w:jc w:val="center"/>
            </w:pPr>
          </w:p>
          <w:p w:rsidR="001A1948" w:rsidRDefault="001A1948" w:rsidP="008B256C">
            <w:pPr>
              <w:jc w:val="center"/>
            </w:pPr>
            <w:r>
              <w:t>+2,-3</w:t>
            </w:r>
          </w:p>
          <w:p w:rsidR="001A1948" w:rsidRDefault="001A1948" w:rsidP="008B256C">
            <w:pPr>
              <w:jc w:val="center"/>
            </w:pPr>
            <w:r>
              <w:t>+40,-10</w:t>
            </w:r>
          </w:p>
        </w:tc>
      </w:tr>
      <w:tr w:rsidR="001A1948" w:rsidTr="008B256C">
        <w:tc>
          <w:tcPr>
            <w:tcW w:w="81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 xml:space="preserve">15. Напряжение питания цепей переменного тока собственных нужд, </w:t>
            </w:r>
            <w:proofErr w:type="gramStart"/>
            <w:r>
              <w:t>В</w:t>
            </w:r>
            <w:proofErr w:type="gramEnd"/>
          </w:p>
          <w:p w:rsidR="001A1948" w:rsidRDefault="001A1948" w:rsidP="008B256C">
            <w:pPr>
              <w:jc w:val="both"/>
            </w:pPr>
            <w:r>
              <w:t xml:space="preserve">Допустимое длительное отклонение напряжения  питания постоянного тока, % 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t>380</w:t>
            </w:r>
          </w:p>
          <w:p w:rsidR="001A1948" w:rsidRDefault="001A1948" w:rsidP="008B256C">
            <w:pPr>
              <w:jc w:val="center"/>
            </w:pPr>
          </w:p>
          <w:p w:rsidR="001A1948" w:rsidRDefault="001A1948" w:rsidP="008B256C">
            <w:pPr>
              <w:jc w:val="center"/>
            </w:pPr>
            <w:r>
              <w:t>+10,-15</w:t>
            </w:r>
          </w:p>
        </w:tc>
      </w:tr>
      <w:tr w:rsidR="001A1948" w:rsidTr="008B256C">
        <w:tc>
          <w:tcPr>
            <w:tcW w:w="81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 xml:space="preserve">16. Напряжение питания цепей постоянного тока собственных нужд, </w:t>
            </w:r>
            <w:proofErr w:type="gramStart"/>
            <w:r>
              <w:t>В</w:t>
            </w:r>
            <w:proofErr w:type="gramEnd"/>
          </w:p>
          <w:p w:rsidR="001A1948" w:rsidRDefault="001A1948" w:rsidP="008B256C">
            <w:pPr>
              <w:jc w:val="both"/>
            </w:pPr>
            <w:r>
              <w:t xml:space="preserve">Допустимое длительное отклонение напряжения  питания постоянного тока, % 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  <w:r>
              <w:t>220</w:t>
            </w:r>
          </w:p>
          <w:p w:rsidR="001A1948" w:rsidRDefault="001A1948" w:rsidP="008B256C">
            <w:pPr>
              <w:jc w:val="center"/>
            </w:pPr>
          </w:p>
          <w:p w:rsidR="001A1948" w:rsidRDefault="001A1948" w:rsidP="008B256C">
            <w:pPr>
              <w:jc w:val="center"/>
            </w:pPr>
            <w:r>
              <w:t>+10,-15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>17. Номинальное напряжение цепей измерения напряжения статора (де</w:t>
            </w:r>
            <w:r>
              <w:t>й</w:t>
            </w:r>
            <w:r>
              <w:t xml:space="preserve">ствующее значение),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</w:p>
          <w:p w:rsidR="001A1948" w:rsidRDefault="001A1948" w:rsidP="008B256C">
            <w:pPr>
              <w:jc w:val="center"/>
            </w:pPr>
            <w:r>
              <w:t>105</w:t>
            </w:r>
          </w:p>
        </w:tc>
      </w:tr>
      <w:tr w:rsidR="001A1948" w:rsidTr="008B256C">
        <w:tc>
          <w:tcPr>
            <w:tcW w:w="8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both"/>
            </w:pPr>
            <w:r>
              <w:t>18. Номинальный ток по цепям измерения тока статора и ротора (действу</w:t>
            </w:r>
            <w:r>
              <w:t>ю</w:t>
            </w:r>
            <w:r>
              <w:t>щее значение), 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948" w:rsidRDefault="001A1948" w:rsidP="008B256C">
            <w:pPr>
              <w:jc w:val="center"/>
            </w:pPr>
          </w:p>
          <w:p w:rsidR="001A1948" w:rsidRDefault="001A1948" w:rsidP="008B256C">
            <w:pPr>
              <w:jc w:val="center"/>
            </w:pPr>
            <w:r>
              <w:t>5</w:t>
            </w:r>
          </w:p>
        </w:tc>
      </w:tr>
    </w:tbl>
    <w:p w:rsidR="001A1948" w:rsidRDefault="001A1948" w:rsidP="001A1948"/>
    <w:p w:rsidR="008B256C" w:rsidRDefault="001A1948" w:rsidP="001A1948">
      <w:r>
        <w:t xml:space="preserve">Трансформатор возбуждения: </w:t>
      </w:r>
    </w:p>
    <w:p w:rsidR="001A1948" w:rsidRDefault="001A1948" w:rsidP="001A1948">
      <w:r>
        <w:t xml:space="preserve">         </w:t>
      </w:r>
    </w:p>
    <w:tbl>
      <w:tblPr>
        <w:tblpPr w:leftFromText="180" w:rightFromText="180" w:vertAnchor="text" w:horzAnchor="margin" w:tblpXSpec="center" w:tblpY="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1118"/>
        <w:gridCol w:w="2219"/>
        <w:gridCol w:w="1560"/>
      </w:tblGrid>
      <w:tr w:rsidR="008B256C" w:rsidTr="008B256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6C" w:rsidRDefault="008B256C" w:rsidP="008B256C">
            <w:pPr>
              <w:jc w:val="center"/>
            </w:pPr>
            <w:r>
              <w:t>Тип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6C" w:rsidRDefault="008B256C" w:rsidP="008B256C">
            <w:pPr>
              <w:jc w:val="center"/>
            </w:pPr>
            <w:r>
              <w:rPr>
                <w:lang w:val="en-US"/>
              </w:rPr>
              <w:t>S</w:t>
            </w:r>
            <w:r>
              <w:t xml:space="preserve">н, </w:t>
            </w:r>
            <w:proofErr w:type="spellStart"/>
            <w:r>
              <w:t>кВА</w:t>
            </w:r>
            <w:proofErr w:type="spellEnd"/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6C" w:rsidRDefault="008B256C" w:rsidP="008B256C">
            <w:pPr>
              <w:jc w:val="center"/>
            </w:pPr>
            <w:r>
              <w:t>Схема соединения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6C" w:rsidRDefault="008B256C" w:rsidP="008B256C">
            <w:pPr>
              <w:jc w:val="center"/>
            </w:pPr>
            <w:r>
              <w:rPr>
                <w:lang w:val="en-US"/>
              </w:rPr>
              <w:t>U</w:t>
            </w:r>
            <w:r>
              <w:t xml:space="preserve">н, </w:t>
            </w:r>
            <w:proofErr w:type="spellStart"/>
            <w:r>
              <w:t>кВ</w:t>
            </w:r>
            <w:proofErr w:type="spellEnd"/>
          </w:p>
        </w:tc>
      </w:tr>
      <w:tr w:rsidR="008B256C" w:rsidTr="008B256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6C" w:rsidRDefault="008B256C" w:rsidP="008B256C">
            <w:pPr>
              <w:jc w:val="center"/>
            </w:pPr>
            <w:r>
              <w:t>ТЗСП-630/10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6C" w:rsidRDefault="008B256C" w:rsidP="008B256C">
            <w:pPr>
              <w:jc w:val="center"/>
            </w:pPr>
            <w:r>
              <w:t>581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6C" w:rsidRDefault="008B256C" w:rsidP="008B256C">
            <w:pPr>
              <w:jc w:val="center"/>
            </w:pPr>
            <w:r>
              <w:t>Звезда/треугольник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6C" w:rsidRDefault="008B256C" w:rsidP="008B256C">
            <w:pPr>
              <w:jc w:val="center"/>
            </w:pPr>
            <w:r>
              <w:t>10/0,4</w:t>
            </w:r>
          </w:p>
        </w:tc>
      </w:tr>
    </w:tbl>
    <w:p w:rsidR="008D14CB" w:rsidRDefault="008D14CB" w:rsidP="001A1948"/>
    <w:p w:rsidR="001A1948" w:rsidRDefault="001A1948" w:rsidP="001A1948">
      <w:pPr>
        <w:rPr>
          <w:b/>
          <w:bCs/>
        </w:rPr>
      </w:pPr>
    </w:p>
    <w:p w:rsidR="001A1948" w:rsidRDefault="001A1948" w:rsidP="001A1948">
      <w:pPr>
        <w:rPr>
          <w:b/>
          <w:bCs/>
        </w:rPr>
      </w:pPr>
      <w:r>
        <w:rPr>
          <w:b/>
          <w:bCs/>
        </w:rPr>
        <w:t xml:space="preserve"> </w:t>
      </w:r>
    </w:p>
    <w:p w:rsidR="00325343" w:rsidRDefault="00325343" w:rsidP="001A1948">
      <w:pPr>
        <w:suppressAutoHyphens/>
        <w:jc w:val="center"/>
        <w:rPr>
          <w:b/>
          <w:bCs/>
          <w:lang w:val="en-US"/>
        </w:rPr>
      </w:pPr>
    </w:p>
    <w:p w:rsidR="001A1948" w:rsidRDefault="001A1948" w:rsidP="001A1948">
      <w:pPr>
        <w:suppressAutoHyphens/>
        <w:jc w:val="center"/>
        <w:rPr>
          <w:b/>
          <w:bCs/>
        </w:rPr>
      </w:pPr>
      <w:r>
        <w:rPr>
          <w:b/>
          <w:bCs/>
          <w:lang w:val="en-US"/>
        </w:rPr>
        <w:lastRenderedPageBreak/>
        <w:t>III</w:t>
      </w:r>
      <w:r>
        <w:rPr>
          <w:b/>
          <w:bCs/>
        </w:rPr>
        <w:t>. Особые условия.</w:t>
      </w:r>
    </w:p>
    <w:p w:rsidR="001A1948" w:rsidRDefault="001A1948" w:rsidP="001A1948">
      <w:pPr>
        <w:jc w:val="center"/>
        <w:rPr>
          <w:b/>
          <w:bCs/>
        </w:rPr>
      </w:pPr>
      <w:r>
        <w:rPr>
          <w:b/>
          <w:bCs/>
        </w:rPr>
        <w:t xml:space="preserve">Производство  работ и требования к персоналу подрядной организации </w:t>
      </w:r>
    </w:p>
    <w:p w:rsidR="001A1948" w:rsidRDefault="001A1948" w:rsidP="001A1948">
      <w:pPr>
        <w:jc w:val="center"/>
        <w:rPr>
          <w:b/>
        </w:rPr>
      </w:pPr>
      <w:r>
        <w:rPr>
          <w:b/>
          <w:bCs/>
        </w:rPr>
        <w:t>на выполнение  р</w:t>
      </w:r>
      <w:r>
        <w:rPr>
          <w:b/>
        </w:rPr>
        <w:t>абот по  техническому обслуживанию систем</w:t>
      </w:r>
      <w:r w:rsidR="001D1F25">
        <w:rPr>
          <w:b/>
        </w:rPr>
        <w:t>ы</w:t>
      </w:r>
      <w:r>
        <w:rPr>
          <w:b/>
        </w:rPr>
        <w:t xml:space="preserve"> возбуждения </w:t>
      </w:r>
    </w:p>
    <w:p w:rsidR="001A1948" w:rsidRDefault="001A1948" w:rsidP="001A1948">
      <w:pPr>
        <w:jc w:val="center"/>
        <w:rPr>
          <w:b/>
        </w:rPr>
      </w:pPr>
      <w:r>
        <w:rPr>
          <w:b/>
        </w:rPr>
        <w:t>генератор</w:t>
      </w:r>
      <w:r w:rsidR="0056072F">
        <w:rPr>
          <w:b/>
        </w:rPr>
        <w:t>а</w:t>
      </w:r>
      <w:r w:rsidR="00585FDC">
        <w:rPr>
          <w:b/>
        </w:rPr>
        <w:t xml:space="preserve"> №2</w:t>
      </w:r>
      <w:r>
        <w:rPr>
          <w:b/>
        </w:rPr>
        <w:t xml:space="preserve"> </w:t>
      </w:r>
      <w:proofErr w:type="spellStart"/>
      <w:r>
        <w:rPr>
          <w:b/>
        </w:rPr>
        <w:t>Ондской</w:t>
      </w:r>
      <w:proofErr w:type="spellEnd"/>
      <w:r>
        <w:rPr>
          <w:b/>
        </w:rPr>
        <w:t xml:space="preserve"> ГЭС Каскада </w:t>
      </w:r>
      <w:proofErr w:type="spellStart"/>
      <w:r>
        <w:rPr>
          <w:b/>
        </w:rPr>
        <w:t>Выгских</w:t>
      </w:r>
      <w:proofErr w:type="spellEnd"/>
      <w:r>
        <w:rPr>
          <w:b/>
        </w:rPr>
        <w:t xml:space="preserve"> ГЭС.</w:t>
      </w:r>
    </w:p>
    <w:p w:rsidR="001A1948" w:rsidRPr="00325343" w:rsidRDefault="001A1948" w:rsidP="001A1948">
      <w:pPr>
        <w:jc w:val="center"/>
        <w:rPr>
          <w:color w:val="FF0000"/>
          <w:sz w:val="20"/>
          <w:szCs w:val="20"/>
        </w:rPr>
      </w:pPr>
    </w:p>
    <w:p w:rsidR="001A1948" w:rsidRDefault="001A1948" w:rsidP="001A1948">
      <w:pPr>
        <w:rPr>
          <w:b/>
        </w:rPr>
      </w:pPr>
      <w:r>
        <w:rPr>
          <w:b/>
        </w:rPr>
        <w:t>3.1. Требования к производству работ:</w:t>
      </w:r>
    </w:p>
    <w:p w:rsidR="001A1948" w:rsidRDefault="001A1948" w:rsidP="001A1948">
      <w:pPr>
        <w:jc w:val="both"/>
      </w:pPr>
      <w:r>
        <w:t>3.1.1. В случае необходимости производства работ Подрядчик  должен  соблюдать  требов</w:t>
      </w:r>
      <w:r>
        <w:t>а</w:t>
      </w:r>
      <w:r>
        <w:t>ния нормативных документов, регламентирующих  безопасное</w:t>
      </w:r>
      <w:r>
        <w:rPr>
          <w:b/>
        </w:rPr>
        <w:t xml:space="preserve"> </w:t>
      </w:r>
      <w:r>
        <w:t>проведение данных работ:</w:t>
      </w:r>
    </w:p>
    <w:p w:rsidR="001A1948" w:rsidRDefault="001A1948" w:rsidP="001A1948">
      <w:pPr>
        <w:pStyle w:val="2"/>
        <w:numPr>
          <w:ilvl w:val="0"/>
          <w:numId w:val="6"/>
        </w:numPr>
        <w:tabs>
          <w:tab w:val="num" w:pos="7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«Правила технического обслуживания </w:t>
      </w:r>
      <w:proofErr w:type="spellStart"/>
      <w:r>
        <w:rPr>
          <w:rFonts w:ascii="Times New Roman" w:hAnsi="Times New Roman"/>
        </w:rPr>
        <w:t>тиристорных</w:t>
      </w:r>
      <w:proofErr w:type="spellEnd"/>
      <w:r>
        <w:rPr>
          <w:rFonts w:ascii="Times New Roman" w:hAnsi="Times New Roman"/>
        </w:rPr>
        <w:t xml:space="preserve"> систем возбуждения» РД 34.45.620-96.</w:t>
      </w:r>
    </w:p>
    <w:p w:rsidR="001A1948" w:rsidRDefault="001A1948" w:rsidP="001A1948">
      <w:pPr>
        <w:pStyle w:val="2"/>
        <w:numPr>
          <w:ilvl w:val="0"/>
          <w:numId w:val="6"/>
        </w:numPr>
        <w:tabs>
          <w:tab w:val="num" w:pos="7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«Объём и нормы испытаний электрооборудования» РД 34.45-51.300-97.</w:t>
      </w:r>
    </w:p>
    <w:p w:rsidR="001A1948" w:rsidRDefault="001A1948" w:rsidP="001A1948">
      <w:pPr>
        <w:pStyle w:val="2"/>
        <w:numPr>
          <w:ilvl w:val="0"/>
          <w:numId w:val="6"/>
        </w:numPr>
        <w:tabs>
          <w:tab w:val="num" w:pos="7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«Правила технического обслуживания устройств релейной защиты, </w:t>
      </w:r>
      <w:proofErr w:type="spellStart"/>
      <w:r>
        <w:rPr>
          <w:rFonts w:ascii="Times New Roman" w:hAnsi="Times New Roman"/>
        </w:rPr>
        <w:t>электроавтомат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ки</w:t>
      </w:r>
      <w:proofErr w:type="spellEnd"/>
      <w:r>
        <w:rPr>
          <w:rFonts w:ascii="Times New Roman" w:hAnsi="Times New Roman"/>
        </w:rPr>
        <w:t>, дистанционного управления и сигнализации электростанций и подстанций 110-750 кВ» РД 153-34.0-35.617-2001.</w:t>
      </w:r>
    </w:p>
    <w:p w:rsidR="001A1948" w:rsidRDefault="001A1948" w:rsidP="001A1948">
      <w:pPr>
        <w:pStyle w:val="2"/>
        <w:numPr>
          <w:ilvl w:val="0"/>
          <w:numId w:val="6"/>
        </w:numPr>
        <w:tabs>
          <w:tab w:val="num" w:pos="7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A1948" w:rsidRDefault="001A1948" w:rsidP="001A1948">
      <w:pPr>
        <w:pStyle w:val="2"/>
        <w:numPr>
          <w:ilvl w:val="0"/>
          <w:numId w:val="6"/>
        </w:numPr>
        <w:tabs>
          <w:tab w:val="num" w:pos="7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Правила организации технического обслуживания и ремонта об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рудования, зданий и сооружений эл. станций и сетей.</w:t>
      </w:r>
    </w:p>
    <w:p w:rsidR="001A1948" w:rsidRDefault="001A1948" w:rsidP="001A1948">
      <w:pPr>
        <w:pStyle w:val="2"/>
        <w:numPr>
          <w:ilvl w:val="0"/>
          <w:numId w:val="6"/>
        </w:numPr>
        <w:tabs>
          <w:tab w:val="num" w:pos="7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34.03.301-00 (РД 153-34.0-03.301-00). Правила пожарной безопасности для энерг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тических предприятий.   </w:t>
      </w:r>
    </w:p>
    <w:p w:rsidR="001A1948" w:rsidRPr="00325343" w:rsidRDefault="001A1948" w:rsidP="001A1948">
      <w:pPr>
        <w:pStyle w:val="2"/>
        <w:ind w:left="720"/>
        <w:rPr>
          <w:rFonts w:ascii="Times New Roman" w:hAnsi="Times New Roman"/>
          <w:sz w:val="20"/>
        </w:rPr>
      </w:pPr>
    </w:p>
    <w:p w:rsidR="001A1948" w:rsidRDefault="001A1948" w:rsidP="001A1948">
      <w:pPr>
        <w:rPr>
          <w:b/>
        </w:rPr>
      </w:pPr>
      <w:r>
        <w:rPr>
          <w:b/>
        </w:rPr>
        <w:t>3.2. Требования  к  подрядной организации:</w:t>
      </w:r>
    </w:p>
    <w:p w:rsidR="001A1948" w:rsidRDefault="001A1948" w:rsidP="001A1948">
      <w:pPr>
        <w:pStyle w:val="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3.2.1. Наличие обученного и аттестованного персонала, ИТР (руководителей работ) с опытом работы имеющих право:</w:t>
      </w:r>
    </w:p>
    <w:p w:rsidR="001A1948" w:rsidRDefault="001A1948" w:rsidP="001A1948">
      <w:pPr>
        <w:numPr>
          <w:ilvl w:val="0"/>
          <w:numId w:val="7"/>
        </w:numPr>
        <w:tabs>
          <w:tab w:val="clear" w:pos="360"/>
          <w:tab w:val="num" w:pos="426"/>
        </w:tabs>
        <w:ind w:left="426" w:firstLine="0"/>
      </w:pPr>
      <w:r>
        <w:t>быть руководителем работ;</w:t>
      </w:r>
    </w:p>
    <w:p w:rsidR="001A1948" w:rsidRDefault="001A1948" w:rsidP="001A1948">
      <w:pPr>
        <w:tabs>
          <w:tab w:val="num" w:pos="426"/>
        </w:tabs>
        <w:ind w:left="426"/>
      </w:pPr>
      <w:r>
        <w:t>-    быть производителем работ.</w:t>
      </w:r>
    </w:p>
    <w:p w:rsidR="00CD34C6" w:rsidRDefault="001A1948" w:rsidP="00CD34C6">
      <w:pPr>
        <w:numPr>
          <w:ilvl w:val="2"/>
          <w:numId w:val="8"/>
        </w:numPr>
        <w:ind w:left="0" w:firstLine="0"/>
        <w:jc w:val="both"/>
      </w:pPr>
      <w:r>
        <w:t>Доскональное знание  персоналом особенностей  оборудования  подлежащего техн</w:t>
      </w:r>
      <w:r>
        <w:t>и</w:t>
      </w:r>
      <w:r>
        <w:t>ческому обслуживанию.</w:t>
      </w:r>
    </w:p>
    <w:p w:rsidR="00CD34C6" w:rsidRPr="00CD34C6" w:rsidRDefault="00CD34C6" w:rsidP="00CD34C6">
      <w:pPr>
        <w:numPr>
          <w:ilvl w:val="2"/>
          <w:numId w:val="8"/>
        </w:numPr>
        <w:ind w:left="0" w:firstLine="0"/>
        <w:jc w:val="both"/>
      </w:pPr>
      <w:r>
        <w:rPr>
          <w:iCs/>
          <w:color w:val="000000"/>
          <w:sz w:val="22"/>
          <w:szCs w:val="22"/>
        </w:rPr>
        <w:t>Наличие</w:t>
      </w:r>
      <w:r w:rsidRPr="00CD34C6">
        <w:rPr>
          <w:iCs/>
          <w:color w:val="000000"/>
          <w:sz w:val="22"/>
          <w:szCs w:val="22"/>
        </w:rPr>
        <w:t xml:space="preserve"> документ</w:t>
      </w:r>
      <w:r>
        <w:rPr>
          <w:iCs/>
          <w:color w:val="000000"/>
          <w:sz w:val="22"/>
          <w:szCs w:val="22"/>
        </w:rPr>
        <w:t>ов подтверждающих</w:t>
      </w:r>
      <w:r w:rsidRPr="00CD34C6">
        <w:rPr>
          <w:iCs/>
          <w:color w:val="000000"/>
          <w:sz w:val="22"/>
          <w:szCs w:val="22"/>
        </w:rPr>
        <w:t xml:space="preserve"> квалификацию персонала на проведение работ, св</w:t>
      </w:r>
      <w:r w:rsidRPr="00CD34C6">
        <w:rPr>
          <w:iCs/>
          <w:color w:val="000000"/>
          <w:sz w:val="22"/>
          <w:szCs w:val="22"/>
        </w:rPr>
        <w:t>я</w:t>
      </w:r>
      <w:r w:rsidRPr="00CD34C6">
        <w:rPr>
          <w:iCs/>
          <w:color w:val="000000"/>
          <w:sz w:val="22"/>
          <w:szCs w:val="22"/>
        </w:rPr>
        <w:t xml:space="preserve">занных с выполнением Договора. </w:t>
      </w:r>
    </w:p>
    <w:p w:rsidR="001A1948" w:rsidRDefault="001A1948" w:rsidP="001A1948">
      <w:pPr>
        <w:pStyle w:val="a3"/>
        <w:numPr>
          <w:ilvl w:val="2"/>
          <w:numId w:val="9"/>
        </w:numPr>
        <w:ind w:left="0" w:firstLine="0"/>
        <w:jc w:val="both"/>
      </w:pPr>
      <w:r>
        <w:t>Обеспечить наличие исправного инструмента, аппаратуры для испытаний. Оборуд</w:t>
      </w:r>
      <w:r>
        <w:t>о</w:t>
      </w:r>
      <w:r>
        <w:t>вание должно быть откалибровано и сертифицировано.</w:t>
      </w:r>
    </w:p>
    <w:p w:rsidR="001A1948" w:rsidRDefault="001A1948" w:rsidP="001A1948">
      <w:pPr>
        <w:numPr>
          <w:ilvl w:val="2"/>
          <w:numId w:val="8"/>
        </w:numPr>
        <w:ind w:left="0" w:firstLine="0"/>
        <w:jc w:val="both"/>
      </w:pPr>
      <w:r>
        <w:t xml:space="preserve">Обеспечить оформление и ведение, исполнительной  документации.  </w:t>
      </w:r>
    </w:p>
    <w:p w:rsidR="001A1948" w:rsidRDefault="001A1948" w:rsidP="001A1948">
      <w:pPr>
        <w:numPr>
          <w:ilvl w:val="2"/>
          <w:numId w:val="8"/>
        </w:numPr>
        <w:ind w:left="0" w:firstLine="0"/>
        <w:jc w:val="both"/>
      </w:pPr>
      <w:r>
        <w:t>Обеспечить выполнение работ в соответствии с согласованным графиком работ.</w:t>
      </w:r>
    </w:p>
    <w:p w:rsidR="001A1948" w:rsidRDefault="001A1948" w:rsidP="001A1948">
      <w:pPr>
        <w:pStyle w:val="a3"/>
        <w:numPr>
          <w:ilvl w:val="2"/>
          <w:numId w:val="8"/>
        </w:numPr>
        <w:ind w:left="0" w:firstLine="0"/>
        <w:jc w:val="both"/>
      </w:pPr>
      <w:r>
        <w:t xml:space="preserve">Обеспечить </w:t>
      </w:r>
      <w:r>
        <w:rPr>
          <w:bCs/>
        </w:rPr>
        <w:t xml:space="preserve">наличие </w:t>
      </w:r>
      <w:proofErr w:type="gramStart"/>
      <w:r>
        <w:rPr>
          <w:bCs/>
        </w:rPr>
        <w:t>СИЗ</w:t>
      </w:r>
      <w:proofErr w:type="gramEnd"/>
      <w:r>
        <w:rPr>
          <w:bCs/>
        </w:rPr>
        <w:t xml:space="preserve"> и однотипной спецодежды с названием и логотипом орган</w:t>
      </w:r>
      <w:r>
        <w:rPr>
          <w:bCs/>
        </w:rPr>
        <w:t>и</w:t>
      </w:r>
      <w:r>
        <w:rPr>
          <w:bCs/>
        </w:rPr>
        <w:t>зации-подрядчика при выполнении работ на объектах ОАО «ТГК-1».</w:t>
      </w:r>
    </w:p>
    <w:p w:rsidR="00C663BC" w:rsidRDefault="001A1948" w:rsidP="00C663BC">
      <w:pPr>
        <w:numPr>
          <w:ilvl w:val="2"/>
          <w:numId w:val="8"/>
        </w:numPr>
        <w:ind w:left="0" w:firstLine="0"/>
        <w:jc w:val="both"/>
      </w:pPr>
      <w:r>
        <w:t xml:space="preserve">Обеспечить выполнение требований охраны окружающей среды и экологической </w:t>
      </w:r>
      <w:r w:rsidR="00A12C07" w:rsidRPr="00A12C07">
        <w:t xml:space="preserve"> </w:t>
      </w:r>
      <w:r>
        <w:t>безопасности, не допускать сброса загрязняющих веществ и отходов производства в зоне проведения работ.</w:t>
      </w:r>
    </w:p>
    <w:p w:rsidR="00C663BC" w:rsidRPr="008D14CB" w:rsidRDefault="00C663BC" w:rsidP="00C663BC">
      <w:pPr>
        <w:numPr>
          <w:ilvl w:val="2"/>
          <w:numId w:val="8"/>
        </w:numPr>
        <w:ind w:left="0" w:firstLine="0"/>
        <w:jc w:val="both"/>
        <w:rPr>
          <w:rStyle w:val="FontStyle51"/>
          <w:sz w:val="24"/>
          <w:szCs w:val="24"/>
        </w:rPr>
      </w:pPr>
      <w:r w:rsidRPr="008D14CB">
        <w:rPr>
          <w:rStyle w:val="FontStyle51"/>
          <w:sz w:val="24"/>
          <w:szCs w:val="24"/>
        </w:rPr>
        <w:t>Работники подрядчика (поставщика) должны быть ознакомлены с Экологической п</w:t>
      </w:r>
      <w:r w:rsidRPr="008D14CB">
        <w:rPr>
          <w:rStyle w:val="FontStyle51"/>
          <w:sz w:val="24"/>
          <w:szCs w:val="24"/>
        </w:rPr>
        <w:t>о</w:t>
      </w:r>
      <w:r w:rsidRPr="008D14CB">
        <w:rPr>
          <w:rStyle w:val="FontStyle51"/>
          <w:sz w:val="24"/>
          <w:szCs w:val="24"/>
        </w:rPr>
        <w:t>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C663BC" w:rsidRPr="008D14CB" w:rsidRDefault="00C663BC" w:rsidP="00C663BC">
      <w:pPr>
        <w:numPr>
          <w:ilvl w:val="2"/>
          <w:numId w:val="8"/>
        </w:numPr>
        <w:ind w:left="0" w:firstLine="0"/>
        <w:jc w:val="both"/>
        <w:rPr>
          <w:rStyle w:val="FontStyle51"/>
          <w:sz w:val="24"/>
          <w:szCs w:val="24"/>
        </w:rPr>
      </w:pPr>
      <w:r w:rsidRPr="008D14CB">
        <w:rPr>
          <w:rStyle w:val="FontStyle51"/>
          <w:sz w:val="24"/>
          <w:szCs w:val="24"/>
        </w:rPr>
        <w:t>Подрядчик обязан соблюдать требования СЭМ ОАО «ТГК-1» по управлению знач</w:t>
      </w:r>
      <w:r w:rsidRPr="008D14CB">
        <w:rPr>
          <w:rStyle w:val="FontStyle51"/>
          <w:sz w:val="24"/>
          <w:szCs w:val="24"/>
        </w:rPr>
        <w:t>и</w:t>
      </w:r>
      <w:r w:rsidRPr="008D14CB">
        <w:rPr>
          <w:rStyle w:val="FontStyle51"/>
          <w:sz w:val="24"/>
          <w:szCs w:val="24"/>
        </w:rPr>
        <w:t>мыми экологическими аспектами в рамках деятельности, определенной настоящим догов</w:t>
      </w:r>
      <w:r w:rsidRPr="008D14CB">
        <w:rPr>
          <w:rStyle w:val="FontStyle51"/>
          <w:sz w:val="24"/>
          <w:szCs w:val="24"/>
        </w:rPr>
        <w:t>о</w:t>
      </w:r>
      <w:r w:rsidRPr="008D14CB">
        <w:rPr>
          <w:rStyle w:val="FontStyle51"/>
          <w:sz w:val="24"/>
          <w:szCs w:val="24"/>
        </w:rPr>
        <w:t>ром (пун</w:t>
      </w:r>
      <w:proofErr w:type="gramStart"/>
      <w:r w:rsidRPr="008D14CB">
        <w:rPr>
          <w:rStyle w:val="FontStyle51"/>
          <w:sz w:val="24"/>
          <w:szCs w:val="24"/>
        </w:rPr>
        <w:t>кт вкл</w:t>
      </w:r>
      <w:proofErr w:type="gramEnd"/>
      <w:r w:rsidRPr="008D14CB">
        <w:rPr>
          <w:rStyle w:val="FontStyle51"/>
          <w:sz w:val="24"/>
          <w:szCs w:val="24"/>
        </w:rPr>
        <w:t>ючается в договор в случае, если деятельность подрядчика связана со знач</w:t>
      </w:r>
      <w:r w:rsidRPr="008D14CB">
        <w:rPr>
          <w:rStyle w:val="FontStyle51"/>
          <w:sz w:val="24"/>
          <w:szCs w:val="24"/>
        </w:rPr>
        <w:t>и</w:t>
      </w:r>
      <w:r w:rsidRPr="008D14CB">
        <w:rPr>
          <w:rStyle w:val="FontStyle51"/>
          <w:sz w:val="24"/>
          <w:szCs w:val="24"/>
        </w:rPr>
        <w:t xml:space="preserve">мыми экологическими аспектами: образование, сбор, вывоз и размещение строительно-промышленных отходов, а также других отходов </w:t>
      </w:r>
      <w:r w:rsidRPr="008D14CB">
        <w:rPr>
          <w:rStyle w:val="FontStyle51"/>
          <w:sz w:val="24"/>
          <w:szCs w:val="24"/>
          <w:lang w:val="en-US"/>
        </w:rPr>
        <w:t>I</w:t>
      </w:r>
      <w:r w:rsidRPr="008D14CB">
        <w:rPr>
          <w:rStyle w:val="FontStyle51"/>
          <w:sz w:val="24"/>
          <w:szCs w:val="24"/>
        </w:rPr>
        <w:t>-</w:t>
      </w:r>
      <w:r w:rsidRPr="008D14CB">
        <w:rPr>
          <w:rStyle w:val="FontStyle51"/>
          <w:sz w:val="24"/>
          <w:szCs w:val="24"/>
          <w:lang w:val="en-US"/>
        </w:rPr>
        <w:t>IV</w:t>
      </w:r>
      <w:r w:rsidRPr="008D14CB">
        <w:rPr>
          <w:rStyle w:val="FontStyle51"/>
          <w:sz w:val="24"/>
          <w:szCs w:val="24"/>
        </w:rPr>
        <w:t xml:space="preserve"> классов опасности);</w:t>
      </w:r>
    </w:p>
    <w:p w:rsidR="00C663BC" w:rsidRPr="008D14CB" w:rsidRDefault="00C663BC" w:rsidP="00C663BC">
      <w:pPr>
        <w:numPr>
          <w:ilvl w:val="2"/>
          <w:numId w:val="8"/>
        </w:numPr>
        <w:ind w:left="0" w:firstLine="0"/>
        <w:jc w:val="both"/>
        <w:rPr>
          <w:rStyle w:val="FontStyle51"/>
          <w:sz w:val="24"/>
          <w:szCs w:val="24"/>
        </w:rPr>
      </w:pPr>
      <w:r w:rsidRPr="008D14CB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</w:t>
      </w:r>
      <w:r w:rsidRPr="008D14CB">
        <w:rPr>
          <w:rStyle w:val="FontStyle51"/>
          <w:sz w:val="24"/>
          <w:szCs w:val="24"/>
        </w:rPr>
        <w:t>о</w:t>
      </w:r>
      <w:r w:rsidRPr="008D14CB">
        <w:rPr>
          <w:rStyle w:val="FontStyle51"/>
          <w:sz w:val="24"/>
          <w:szCs w:val="24"/>
        </w:rPr>
        <w:t>нодательства Российской Федерации и СЭМ ОАО «ТГК-1»;</w:t>
      </w:r>
    </w:p>
    <w:p w:rsidR="00C663BC" w:rsidRPr="00711182" w:rsidRDefault="00C663BC" w:rsidP="00C663BC">
      <w:pPr>
        <w:numPr>
          <w:ilvl w:val="2"/>
          <w:numId w:val="8"/>
        </w:numPr>
        <w:ind w:left="0" w:firstLine="0"/>
        <w:jc w:val="both"/>
        <w:rPr>
          <w:rStyle w:val="FontStyle51"/>
          <w:sz w:val="24"/>
          <w:szCs w:val="24"/>
        </w:rPr>
      </w:pPr>
      <w:r w:rsidRPr="008D14CB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711182" w:rsidRPr="00325343" w:rsidRDefault="00711182" w:rsidP="00711182">
      <w:pPr>
        <w:numPr>
          <w:ilvl w:val="2"/>
          <w:numId w:val="8"/>
        </w:numPr>
        <w:ind w:left="0" w:firstLine="0"/>
        <w:jc w:val="both"/>
        <w:rPr>
          <w:bCs/>
        </w:rPr>
      </w:pPr>
      <w:r w:rsidRPr="00325343">
        <w:rPr>
          <w:bCs/>
        </w:rPr>
        <w:t>При обосновании стоимости работ Подрядчик должен указывать в сметной докуме</w:t>
      </w:r>
      <w:r w:rsidRPr="00325343">
        <w:rPr>
          <w:bCs/>
        </w:rPr>
        <w:t>н</w:t>
      </w:r>
      <w:r w:rsidRPr="00325343">
        <w:rPr>
          <w:bCs/>
        </w:rPr>
        <w:t>тации отдельной строкой общую планируемую стоимость материалов, а также при оформл</w:t>
      </w:r>
      <w:r w:rsidRPr="00325343">
        <w:rPr>
          <w:bCs/>
        </w:rPr>
        <w:t>е</w:t>
      </w:r>
      <w:r w:rsidRPr="00325343">
        <w:rPr>
          <w:bCs/>
        </w:rPr>
        <w:lastRenderedPageBreak/>
        <w:t>нии документов о выполненных работах (актов, форм КС-2, КС-3 и т.п.) должна быть указ</w:t>
      </w:r>
      <w:r w:rsidRPr="00325343">
        <w:rPr>
          <w:bCs/>
        </w:rPr>
        <w:t>а</w:t>
      </w:r>
      <w:r w:rsidRPr="00325343">
        <w:rPr>
          <w:bCs/>
        </w:rPr>
        <w:t>на их фактическая стоимость (без НДС).</w:t>
      </w:r>
    </w:p>
    <w:p w:rsidR="001A1948" w:rsidRDefault="001A1948" w:rsidP="001A1948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CD34C6" w:rsidRDefault="007A79BE" w:rsidP="00CD34C6">
      <w:pPr>
        <w:numPr>
          <w:ilvl w:val="1"/>
          <w:numId w:val="8"/>
        </w:numPr>
        <w:tabs>
          <w:tab w:val="left" w:pos="426"/>
        </w:tabs>
        <w:ind w:left="426" w:hanging="426"/>
        <w:jc w:val="both"/>
        <w:rPr>
          <w:bCs/>
        </w:rPr>
      </w:pPr>
      <w:r>
        <w:rPr>
          <w:bCs/>
        </w:rPr>
        <w:t>Работы должны быть выполнены без привлечения субподрядной организации.</w:t>
      </w:r>
    </w:p>
    <w:p w:rsidR="00876502" w:rsidRDefault="00876502" w:rsidP="00876502">
      <w:pPr>
        <w:tabs>
          <w:tab w:val="num" w:pos="0"/>
        </w:tabs>
        <w:jc w:val="center"/>
        <w:rPr>
          <w:b/>
          <w:color w:val="000000"/>
        </w:rPr>
      </w:pPr>
    </w:p>
    <w:p w:rsidR="00876502" w:rsidRDefault="00876502" w:rsidP="00876502">
      <w:pPr>
        <w:numPr>
          <w:ilvl w:val="0"/>
          <w:numId w:val="8"/>
        </w:numPr>
        <w:tabs>
          <w:tab w:val="clear" w:pos="1080"/>
          <w:tab w:val="num" w:pos="284"/>
          <w:tab w:val="left" w:pos="2977"/>
        </w:tabs>
        <w:ind w:hanging="1080"/>
        <w:jc w:val="center"/>
        <w:rPr>
          <w:b/>
          <w:color w:val="000000"/>
        </w:rPr>
      </w:pPr>
      <w:r w:rsidRPr="00455EC8">
        <w:rPr>
          <w:b/>
          <w:color w:val="000000"/>
        </w:rPr>
        <w:t>Гарантия исполнителя работ.</w:t>
      </w:r>
    </w:p>
    <w:p w:rsidR="00876502" w:rsidRPr="00455EC8" w:rsidRDefault="00876502" w:rsidP="00876502">
      <w:pPr>
        <w:ind w:left="1080"/>
        <w:rPr>
          <w:b/>
          <w:color w:val="000000"/>
        </w:rPr>
      </w:pPr>
    </w:p>
    <w:p w:rsidR="00876502" w:rsidRPr="00455EC8" w:rsidRDefault="00876502" w:rsidP="00876502">
      <w:pPr>
        <w:tabs>
          <w:tab w:val="num" w:pos="0"/>
        </w:tabs>
        <w:jc w:val="both"/>
        <w:rPr>
          <w:color w:val="000000"/>
        </w:rPr>
      </w:pPr>
      <w:r w:rsidRPr="00876502">
        <w:rPr>
          <w:b/>
          <w:color w:val="000000"/>
        </w:rPr>
        <w:t>4.1.</w:t>
      </w:r>
      <w:r>
        <w:rPr>
          <w:color w:val="000000"/>
        </w:rPr>
        <w:t xml:space="preserve"> </w:t>
      </w:r>
      <w:r w:rsidR="00E13BAF">
        <w:rPr>
          <w:color w:val="000000"/>
        </w:rPr>
        <w:t>Подрядчик</w:t>
      </w:r>
      <w:r w:rsidRPr="00455EC8">
        <w:rPr>
          <w:color w:val="000000"/>
        </w:rPr>
        <w:t>:</w:t>
      </w:r>
    </w:p>
    <w:p w:rsidR="00876502" w:rsidRDefault="00876502" w:rsidP="00876502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455EC8">
        <w:rPr>
          <w:color w:val="000000"/>
        </w:rPr>
        <w:t>должен гарантировать  соответствие объема работ и сроков их выполнения требованиям договора и настоящего Технического задания;</w:t>
      </w:r>
    </w:p>
    <w:p w:rsidR="00876502" w:rsidRPr="002E4DE1" w:rsidRDefault="00876502" w:rsidP="00876502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="00E13BAF">
        <w:rPr>
          <w:color w:val="000000"/>
        </w:rPr>
        <w:t xml:space="preserve"> </w:t>
      </w:r>
      <w:r w:rsidRPr="00455EC8">
        <w:rPr>
          <w:color w:val="000000"/>
        </w:rPr>
        <w:t xml:space="preserve">несет ответственность за </w:t>
      </w:r>
      <w:r w:rsidR="00E13BAF">
        <w:rPr>
          <w:color w:val="000000"/>
        </w:rPr>
        <w:t xml:space="preserve">причиненный своими действиями  </w:t>
      </w:r>
      <w:r w:rsidRPr="00455EC8">
        <w:rPr>
          <w:color w:val="000000"/>
        </w:rPr>
        <w:t>или бездействием ущерб   З</w:t>
      </w:r>
      <w:r w:rsidRPr="00455EC8">
        <w:rPr>
          <w:color w:val="000000"/>
        </w:rPr>
        <w:t>а</w:t>
      </w:r>
      <w:r w:rsidRPr="00455EC8">
        <w:rPr>
          <w:color w:val="000000"/>
        </w:rPr>
        <w:t>казчику пр</w:t>
      </w:r>
      <w:r>
        <w:rPr>
          <w:color w:val="000000"/>
        </w:rPr>
        <w:t>и выполнении работ по договору.</w:t>
      </w:r>
    </w:p>
    <w:p w:rsidR="00876502" w:rsidRDefault="00876502" w:rsidP="00876502">
      <w:pPr>
        <w:tabs>
          <w:tab w:val="left" w:pos="426"/>
        </w:tabs>
        <w:jc w:val="both"/>
        <w:rPr>
          <w:bCs/>
        </w:rPr>
      </w:pPr>
      <w:r w:rsidRPr="00876502">
        <w:rPr>
          <w:b/>
        </w:rPr>
        <w:t>4.2.</w:t>
      </w:r>
      <w:r>
        <w:t xml:space="preserve"> </w:t>
      </w:r>
      <w:r w:rsidRPr="00A26F9F">
        <w:t>Гарантийный срок эксплуатаци</w:t>
      </w:r>
      <w:r>
        <w:t>и результата работ, устанавливае</w:t>
      </w:r>
      <w:r w:rsidRPr="00A26F9F">
        <w:t>тся не менее</w:t>
      </w:r>
      <w:r w:rsidRPr="00A26F9F">
        <w:rPr>
          <w:noProof/>
        </w:rPr>
        <w:t xml:space="preserve"> 12</w:t>
      </w:r>
      <w:r w:rsidRPr="00A26F9F">
        <w:t xml:space="preserve"> месяцев с момента подписания Акта, свидетельствующего об окончании Работ </w:t>
      </w:r>
      <w:r w:rsidR="00E13BAF">
        <w:t>в соответствии с</w:t>
      </w:r>
      <w:r w:rsidRPr="00A26F9F">
        <w:t xml:space="preserve"> Д</w:t>
      </w:r>
      <w:r w:rsidRPr="00A26F9F">
        <w:t>о</w:t>
      </w:r>
      <w:r w:rsidRPr="00A26F9F">
        <w:t>говор</w:t>
      </w:r>
      <w:r w:rsidR="00E13BAF">
        <w:t>ом.</w:t>
      </w:r>
    </w:p>
    <w:p w:rsidR="007A79BE" w:rsidRPr="00CD34C6" w:rsidRDefault="007A79BE" w:rsidP="007A79BE">
      <w:pPr>
        <w:pStyle w:val="21"/>
        <w:tabs>
          <w:tab w:val="left" w:pos="708"/>
        </w:tabs>
        <w:spacing w:before="0" w:after="0"/>
        <w:ind w:left="0" w:firstLine="0"/>
        <w:rPr>
          <w:sz w:val="24"/>
        </w:rPr>
      </w:pPr>
    </w:p>
    <w:p w:rsidR="00284ED8" w:rsidRPr="00F00684" w:rsidRDefault="00284ED8" w:rsidP="00284ED8">
      <w:pPr>
        <w:widowControl w:val="0"/>
        <w:ind w:left="720"/>
        <w:jc w:val="center"/>
        <w:rPr>
          <w:b/>
        </w:rPr>
      </w:pPr>
      <w:r w:rsidRPr="00F00684">
        <w:rPr>
          <w:b/>
        </w:rPr>
        <w:t xml:space="preserve">Особое требование к документам на виды деятельности, </w:t>
      </w:r>
    </w:p>
    <w:p w:rsidR="00284ED8" w:rsidRPr="00F00684" w:rsidRDefault="00284ED8" w:rsidP="00284ED8">
      <w:pPr>
        <w:widowControl w:val="0"/>
        <w:ind w:left="720"/>
        <w:jc w:val="center"/>
        <w:rPr>
          <w:b/>
        </w:rPr>
      </w:pPr>
      <w:r w:rsidRPr="00F00684">
        <w:rPr>
          <w:b/>
        </w:rPr>
        <w:t>связанные с выполнением договора.</w:t>
      </w:r>
    </w:p>
    <w:p w:rsidR="00284ED8" w:rsidRPr="00F00684" w:rsidRDefault="00284ED8" w:rsidP="00284ED8">
      <w:pPr>
        <w:widowControl w:val="0"/>
        <w:ind w:left="720"/>
        <w:jc w:val="both"/>
        <w:rPr>
          <w:sz w:val="16"/>
          <w:szCs w:val="16"/>
        </w:rPr>
      </w:pPr>
    </w:p>
    <w:p w:rsidR="00284ED8" w:rsidRDefault="00284ED8" w:rsidP="00284ED8">
      <w:pPr>
        <w:widowControl w:val="0"/>
        <w:ind w:firstLine="720"/>
        <w:jc w:val="both"/>
      </w:pPr>
      <w:r w:rsidRPr="00F00684">
        <w:t>Участник должен иметь</w:t>
      </w:r>
      <w:r>
        <w:t xml:space="preserve"> соответствующие лицензии и</w:t>
      </w:r>
      <w:r w:rsidRPr="00F00684">
        <w:t xml:space="preserve"> свидетельство о допуске к в</w:t>
      </w:r>
      <w:r w:rsidRPr="00F00684">
        <w:t>ы</w:t>
      </w:r>
      <w:r w:rsidRPr="00F00684">
        <w:t>полнению работ, которые оказывают влияние на безопасность объектов капитального стро</w:t>
      </w:r>
      <w:r w:rsidRPr="00F00684">
        <w:t>и</w:t>
      </w:r>
      <w:r w:rsidRPr="00F00684">
        <w:t xml:space="preserve">тельства, выданное саморегулируемой организацией, </w:t>
      </w:r>
      <w:r>
        <w:t>документы</w:t>
      </w:r>
      <w:r w:rsidRPr="00F00684">
        <w:t>, необходимые для выпо</w:t>
      </w:r>
      <w:r w:rsidRPr="00F00684">
        <w:t>л</w:t>
      </w:r>
      <w:r w:rsidRPr="00F00684">
        <w:t>не</w:t>
      </w:r>
      <w:r>
        <w:t>ния работ на весь срок договора.</w:t>
      </w:r>
    </w:p>
    <w:p w:rsidR="00284ED8" w:rsidRPr="00182E86" w:rsidRDefault="00284ED8" w:rsidP="00284ED8">
      <w:pPr>
        <w:spacing w:before="100" w:beforeAutospacing="1" w:after="100" w:afterAutospacing="1"/>
        <w:ind w:firstLine="709"/>
        <w:jc w:val="both"/>
        <w:rPr>
          <w:i/>
        </w:rPr>
      </w:pPr>
      <w:r w:rsidRPr="00182E86">
        <w:rPr>
          <w:i/>
        </w:rPr>
        <w:t xml:space="preserve">Наличие разрешительных документов, приведенных выше, необязательно. </w:t>
      </w:r>
    </w:p>
    <w:p w:rsidR="00284ED8" w:rsidRPr="00182E86" w:rsidRDefault="00284ED8" w:rsidP="00284ED8">
      <w:pPr>
        <w:spacing w:before="100" w:beforeAutospacing="1" w:after="100" w:afterAutospacing="1"/>
        <w:ind w:firstLine="709"/>
        <w:jc w:val="both"/>
        <w:rPr>
          <w:i/>
        </w:rPr>
      </w:pPr>
      <w:r w:rsidRPr="00182E86">
        <w:rPr>
          <w:i/>
        </w:rPr>
        <w:t>Участник, у которого имеются в наличии данные документы</w:t>
      </w:r>
      <w:r>
        <w:rPr>
          <w:i/>
        </w:rPr>
        <w:t>,</w:t>
      </w:r>
      <w:r w:rsidRPr="00182E86">
        <w:rPr>
          <w:i/>
        </w:rPr>
        <w:t xml:space="preserve"> получает приоритет перед другими участниками </w:t>
      </w:r>
      <w:r>
        <w:rPr>
          <w:i/>
        </w:rPr>
        <w:t>закупочной процедуры.</w:t>
      </w:r>
    </w:p>
    <w:p w:rsidR="00284ED8" w:rsidRPr="000D570D" w:rsidRDefault="00284ED8" w:rsidP="00284ED8">
      <w:pPr>
        <w:autoSpaceDE w:val="0"/>
        <w:autoSpaceDN w:val="0"/>
        <w:adjustRightInd w:val="0"/>
        <w:ind w:firstLine="540"/>
        <w:jc w:val="both"/>
      </w:pPr>
      <w:r>
        <w:t>Свидетельство СРО о допуске к работам по строительству, реконструкции, капитал</w:t>
      </w:r>
      <w:r>
        <w:t>ь</w:t>
      </w:r>
      <w:r>
        <w:t>ному ремонту объектов капитального строительства объектов капитального строительства, которые оказывают влияние на безопасность объектов капитального строительства:</w:t>
      </w:r>
    </w:p>
    <w:p w:rsidR="00A60EFA" w:rsidRDefault="00A60EFA" w:rsidP="00284ED8">
      <w:pPr>
        <w:autoSpaceDE w:val="0"/>
        <w:autoSpaceDN w:val="0"/>
        <w:adjustRightInd w:val="0"/>
        <w:ind w:firstLine="540"/>
        <w:jc w:val="both"/>
      </w:pPr>
      <w:r w:rsidRPr="00A60EFA">
        <w:t>24</w:t>
      </w:r>
      <w:r>
        <w:t>. Пусконаладочные работы</w:t>
      </w:r>
    </w:p>
    <w:p w:rsidR="00A60EFA" w:rsidRPr="00A60EFA" w:rsidRDefault="00A60EFA" w:rsidP="00284ED8">
      <w:pPr>
        <w:autoSpaceDE w:val="0"/>
        <w:autoSpaceDN w:val="0"/>
        <w:adjustRightInd w:val="0"/>
        <w:ind w:firstLine="540"/>
        <w:jc w:val="both"/>
      </w:pPr>
      <w:r>
        <w:t>24.3. Пусконаладочные работы синхронных генераторов и систем возбуждения</w:t>
      </w:r>
    </w:p>
    <w:p w:rsidR="00284ED8" w:rsidRPr="00A60EFA" w:rsidRDefault="00284ED8" w:rsidP="001A1948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284ED8" w:rsidRPr="00A60EFA" w:rsidRDefault="00284ED8" w:rsidP="001A1948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1A1948" w:rsidRDefault="001A1948" w:rsidP="001A1948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1A1948" w:rsidRDefault="001A1948" w:rsidP="001A1948">
      <w:pPr>
        <w:pStyle w:val="21"/>
        <w:tabs>
          <w:tab w:val="left" w:pos="708"/>
        </w:tabs>
        <w:spacing w:before="0" w:after="0"/>
        <w:ind w:left="0" w:firstLine="0"/>
        <w:rPr>
          <w:sz w:val="24"/>
        </w:rPr>
      </w:pPr>
    </w:p>
    <w:p w:rsidR="001A1948" w:rsidRDefault="00A60EFA" w:rsidP="001A1948">
      <w:pPr>
        <w:pStyle w:val="a4"/>
        <w:spacing w:line="240" w:lineRule="auto"/>
        <w:ind w:left="0" w:firstLine="0"/>
        <w:rPr>
          <w:sz w:val="24"/>
        </w:rPr>
      </w:pPr>
      <w:bookmarkStart w:id="0" w:name="_Ref56220570"/>
      <w:r>
        <w:rPr>
          <w:sz w:val="24"/>
        </w:rPr>
        <w:tab/>
      </w:r>
      <w:r w:rsidR="001A1948">
        <w:rPr>
          <w:sz w:val="24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="001A1948">
        <w:rPr>
          <w:b/>
          <w:i/>
          <w:sz w:val="24"/>
        </w:rPr>
        <w:t>не должен быть менее 90 календарных дней</w:t>
      </w:r>
      <w:r w:rsidR="001A1948">
        <w:rPr>
          <w:sz w:val="24"/>
        </w:rPr>
        <w:t xml:space="preserve"> со дня, следующего за днем окончания приема Предложений. </w:t>
      </w:r>
      <w:r w:rsidR="001A1948">
        <w:rPr>
          <w:b/>
          <w:i/>
          <w:sz w:val="24"/>
        </w:rPr>
        <w:t>Указание меньшего срока м</w:t>
      </w:r>
      <w:r w:rsidR="001A1948">
        <w:rPr>
          <w:b/>
          <w:i/>
          <w:sz w:val="24"/>
        </w:rPr>
        <w:t>о</w:t>
      </w:r>
      <w:r w:rsidR="001A1948">
        <w:rPr>
          <w:b/>
          <w:i/>
          <w:sz w:val="24"/>
        </w:rPr>
        <w:t>жет быть основанием для отклонения Предложений.</w:t>
      </w:r>
    </w:p>
    <w:bookmarkEnd w:id="0"/>
    <w:p w:rsidR="001A1948" w:rsidRDefault="001A1948" w:rsidP="001A1948"/>
    <w:p w:rsidR="001A1948" w:rsidRDefault="001A1948" w:rsidP="001A1948"/>
    <w:p w:rsidR="007A79BE" w:rsidRDefault="007A79BE" w:rsidP="001A1948"/>
    <w:p w:rsidR="007A79BE" w:rsidRDefault="007A79BE" w:rsidP="001A1948"/>
    <w:p w:rsidR="001A1948" w:rsidRDefault="00FE5185" w:rsidP="001A1948">
      <w:pPr>
        <w:ind w:firstLine="567"/>
      </w:pPr>
      <w:r>
        <w:t xml:space="preserve"> </w:t>
      </w:r>
      <w:bookmarkStart w:id="1" w:name="_GoBack"/>
      <w:bookmarkEnd w:id="1"/>
    </w:p>
    <w:sectPr w:rsidR="001A1948" w:rsidSect="007A79BE">
      <w:pgSz w:w="11906" w:h="16838"/>
      <w:pgMar w:top="709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astro">
    <w:altName w:val="Courier New"/>
    <w:charset w:val="CC"/>
    <w:family w:val="auto"/>
    <w:pitch w:val="variable"/>
    <w:sig w:usb0="200028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25402A2"/>
    <w:lvl w:ilvl="0">
      <w:numFmt w:val="bullet"/>
      <w:lvlText w:val="*"/>
      <w:lvlJc w:val="left"/>
    </w:lvl>
  </w:abstractNum>
  <w:abstractNum w:abstractNumId="1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192A0848"/>
    <w:multiLevelType w:val="hybridMultilevel"/>
    <w:tmpl w:val="4F2E2DF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736E55"/>
    <w:multiLevelType w:val="multilevel"/>
    <w:tmpl w:val="0D12EA2A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2F9B064B"/>
    <w:multiLevelType w:val="hybridMultilevel"/>
    <w:tmpl w:val="55A40DD6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60661F"/>
    <w:multiLevelType w:val="multilevel"/>
    <w:tmpl w:val="A6C0B0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>
    <w:nsid w:val="4EAD1B34"/>
    <w:multiLevelType w:val="hybridMultilevel"/>
    <w:tmpl w:val="7B7A830E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FB5186"/>
    <w:multiLevelType w:val="hybridMultilevel"/>
    <w:tmpl w:val="80081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0D78FA"/>
    <w:multiLevelType w:val="hybridMultilevel"/>
    <w:tmpl w:val="D1A8CB6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8F18B9"/>
    <w:multiLevelType w:val="multilevel"/>
    <w:tmpl w:val="DD18627A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b/>
      </w:rPr>
    </w:lvl>
    <w:lvl w:ilvl="2">
      <w:start w:val="2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0">
    <w:nsid w:val="7D5E5437"/>
    <w:multiLevelType w:val="multilevel"/>
    <w:tmpl w:val="F7E237F0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720" w:hanging="54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11">
    <w:nsid w:val="7E670F98"/>
    <w:multiLevelType w:val="hybridMultilevel"/>
    <w:tmpl w:val="EF508B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9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A1948"/>
    <w:rsid w:val="00001CBE"/>
    <w:rsid w:val="00030ED6"/>
    <w:rsid w:val="000C4A25"/>
    <w:rsid w:val="000D570D"/>
    <w:rsid w:val="001A1948"/>
    <w:rsid w:val="001D1F25"/>
    <w:rsid w:val="00284ED8"/>
    <w:rsid w:val="00325343"/>
    <w:rsid w:val="004C70AD"/>
    <w:rsid w:val="004F758A"/>
    <w:rsid w:val="00555ACC"/>
    <w:rsid w:val="0056072F"/>
    <w:rsid w:val="00560EED"/>
    <w:rsid w:val="00585FDC"/>
    <w:rsid w:val="005E000E"/>
    <w:rsid w:val="006202B1"/>
    <w:rsid w:val="00711182"/>
    <w:rsid w:val="00755C32"/>
    <w:rsid w:val="00770A29"/>
    <w:rsid w:val="007A79BE"/>
    <w:rsid w:val="00832775"/>
    <w:rsid w:val="00876502"/>
    <w:rsid w:val="008B256C"/>
    <w:rsid w:val="008D14CB"/>
    <w:rsid w:val="008E366F"/>
    <w:rsid w:val="00930796"/>
    <w:rsid w:val="009850EF"/>
    <w:rsid w:val="00A12C07"/>
    <w:rsid w:val="00A60EFA"/>
    <w:rsid w:val="00A93935"/>
    <w:rsid w:val="00A9682C"/>
    <w:rsid w:val="00AB74E6"/>
    <w:rsid w:val="00AE0FA6"/>
    <w:rsid w:val="00B949DE"/>
    <w:rsid w:val="00C12A63"/>
    <w:rsid w:val="00C331C1"/>
    <w:rsid w:val="00C434C9"/>
    <w:rsid w:val="00C663BC"/>
    <w:rsid w:val="00CD34C6"/>
    <w:rsid w:val="00CE7C71"/>
    <w:rsid w:val="00D02A85"/>
    <w:rsid w:val="00D83DE1"/>
    <w:rsid w:val="00DA2953"/>
    <w:rsid w:val="00E04A7C"/>
    <w:rsid w:val="00E13BAF"/>
    <w:rsid w:val="00E50096"/>
    <w:rsid w:val="00F513F4"/>
    <w:rsid w:val="00F81D5B"/>
    <w:rsid w:val="00FA207F"/>
    <w:rsid w:val="00FE5185"/>
    <w:rsid w:val="00FE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94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A1948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semiHidden/>
    <w:rsid w:val="001A1948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A1948"/>
    <w:pPr>
      <w:ind w:left="720"/>
      <w:contextualSpacing/>
    </w:pPr>
  </w:style>
  <w:style w:type="paragraph" w:customStyle="1" w:styleId="a4">
    <w:name w:val="Подпункт"/>
    <w:basedOn w:val="a"/>
    <w:rsid w:val="001A1948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1A1948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Style9">
    <w:name w:val="Style9"/>
    <w:basedOn w:val="a"/>
    <w:uiPriority w:val="99"/>
    <w:rsid w:val="00C663BC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uiPriority w:val="99"/>
    <w:rsid w:val="00C663BC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8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1882</Words>
  <Characters>10732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TGC1</Company>
  <LinksUpToDate>false</LinksUpToDate>
  <CharactersWithSpaces>12589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 Янчик</dc:creator>
  <cp:keywords/>
  <dc:description/>
  <cp:lastModifiedBy>Прокудина-Старунская</cp:lastModifiedBy>
  <cp:revision>14</cp:revision>
  <cp:lastPrinted>2011-07-22T10:28:00Z</cp:lastPrinted>
  <dcterms:created xsi:type="dcterms:W3CDTF">2011-07-22T10:09:00Z</dcterms:created>
  <dcterms:modified xsi:type="dcterms:W3CDTF">2011-11-18T10:03:00Z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-1285591767</vt:i4>
  </property>
  <property fmtid="{D5CDD505-2E9C-101B-9397-08002B2CF9AE}" pid="3" name="_NewReviewCycle">
    <vt:lpwstr/>
  </property>
  <property fmtid="{D5CDD505-2E9C-101B-9397-08002B2CF9AE}" pid="4" name="_EmailSubject">
    <vt:lpwstr>ТО генераторов ОГЭС</vt:lpwstr>
  </property>
  <property fmtid="{D5CDD505-2E9C-101B-9397-08002B2CF9AE}" pid="5" name="_AuthorEmail">
    <vt:lpwstr>etl@kvges.karelia.tgk1.ru</vt:lpwstr>
  </property>
  <property fmtid="{D5CDD505-2E9C-101B-9397-08002B2CF9AE}" pid="6" name="_AuthorEmailDisplayName">
    <vt:lpwstr>Борискин Николай Васильевич</vt:lpwstr>
  </property>
  <property fmtid="{D5CDD505-2E9C-101B-9397-08002B2CF9AE}" pid="7" name="_ReviewingToolsShownOnce">
    <vt:lpwstr/>
  </property>
</Properties>
</file>